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5C98" w14:textId="77777777" w:rsidR="00007D22" w:rsidRDefault="00007D22" w:rsidP="00007D22">
      <w:pPr>
        <w:pStyle w:val="NormalWeb"/>
      </w:pPr>
      <w:r>
        <w:t>YIL I:</w:t>
      </w:r>
    </w:p>
    <w:p w14:paraId="2990F6A8" w14:textId="77777777" w:rsidR="00007D22" w:rsidRDefault="00007D22" w:rsidP="00007D22">
      <w:pPr>
        <w:pStyle w:val="NormalWeb"/>
      </w:pPr>
      <w:r>
        <w:t>GÜZ DÖNEMİ                                                                                         </w:t>
      </w:r>
      <w:proofErr w:type="gramStart"/>
      <w:r>
        <w:t>   (</w:t>
      </w:r>
      <w:proofErr w:type="gramEnd"/>
      <w:r>
        <w:t>T-U)Kredi-AKTS</w:t>
      </w:r>
    </w:p>
    <w:p w14:paraId="395350CA" w14:textId="77777777" w:rsidR="00007D22" w:rsidRDefault="00007D22" w:rsidP="00007D22">
      <w:pPr>
        <w:pStyle w:val="NormalWeb"/>
      </w:pPr>
      <w:r>
        <w:t>Seçmeli Ders                                                                                              </w:t>
      </w:r>
      <w:proofErr w:type="gramStart"/>
      <w:r>
        <w:t>   (</w:t>
      </w:r>
      <w:proofErr w:type="gramEnd"/>
      <w:r>
        <w:t>3-0)    3          8</w:t>
      </w:r>
    </w:p>
    <w:p w14:paraId="4C4F3358" w14:textId="77777777" w:rsidR="00007D22" w:rsidRDefault="00007D22" w:rsidP="00007D22">
      <w:pPr>
        <w:pStyle w:val="NormalWeb"/>
      </w:pPr>
      <w:r>
        <w:t>Seçmeli Ders                                                                                              </w:t>
      </w:r>
      <w:proofErr w:type="gramStart"/>
      <w:r>
        <w:t>   (</w:t>
      </w:r>
      <w:proofErr w:type="gramEnd"/>
      <w:r>
        <w:t>3-0)    3          8</w:t>
      </w:r>
    </w:p>
    <w:p w14:paraId="15718845" w14:textId="77777777" w:rsidR="00007D22" w:rsidRDefault="00007D22" w:rsidP="00007D22">
      <w:pPr>
        <w:pStyle w:val="NormalWeb"/>
      </w:pPr>
      <w:r>
        <w:t>Seçmeli Ders                                                                                              </w:t>
      </w:r>
      <w:proofErr w:type="gramStart"/>
      <w:r>
        <w:t>   (</w:t>
      </w:r>
      <w:proofErr w:type="gramEnd"/>
      <w:r>
        <w:t>3-0)    3          8</w:t>
      </w:r>
    </w:p>
    <w:p w14:paraId="3F85759D" w14:textId="77777777" w:rsidR="00007D22" w:rsidRDefault="00007D22" w:rsidP="00007D22">
      <w:pPr>
        <w:pStyle w:val="NormalWeb"/>
      </w:pPr>
      <w:r>
        <w:t>Seçmeli Ders                                                                                              </w:t>
      </w:r>
      <w:proofErr w:type="gramStart"/>
      <w:r>
        <w:t>   (</w:t>
      </w:r>
      <w:proofErr w:type="gramEnd"/>
      <w:r>
        <w:t>3-0)    3          8</w:t>
      </w:r>
    </w:p>
    <w:p w14:paraId="7DFDEADD" w14:textId="77777777" w:rsidR="00007D22" w:rsidRDefault="00007D22" w:rsidP="00007D22">
      <w:pPr>
        <w:pStyle w:val="NormalWeb"/>
      </w:pPr>
      <w:r>
        <w:t> </w:t>
      </w:r>
    </w:p>
    <w:p w14:paraId="11281088" w14:textId="77777777" w:rsidR="00007D22" w:rsidRDefault="00007D22" w:rsidP="00007D22">
      <w:pPr>
        <w:pStyle w:val="NormalWeb"/>
      </w:pPr>
      <w:r>
        <w:t>BAHAR DÖNEMİ</w:t>
      </w:r>
    </w:p>
    <w:p w14:paraId="490EE8C7" w14:textId="77777777" w:rsidR="00007D22" w:rsidRDefault="00007D22" w:rsidP="00007D22">
      <w:pPr>
        <w:pStyle w:val="NormalWeb"/>
      </w:pPr>
      <w:r>
        <w:t> </w:t>
      </w:r>
    </w:p>
    <w:p w14:paraId="5C04FD0C" w14:textId="3DC2399D" w:rsidR="00007D22" w:rsidRDefault="00007D22" w:rsidP="00007D22">
      <w:pPr>
        <w:pStyle w:val="NormalWeb"/>
      </w:pPr>
      <w:r>
        <w:t xml:space="preserve">SBE501 Sosyal Bilimlerde Araştırma Yöntemleri </w:t>
      </w:r>
      <w:r w:rsidR="002C7633">
        <w:t xml:space="preserve">ve </w:t>
      </w:r>
      <w:proofErr w:type="gramStart"/>
      <w:r>
        <w:t>Etik(</w:t>
      </w:r>
      <w:proofErr w:type="gramEnd"/>
      <w:r>
        <w:t>Zorunlu)      </w:t>
      </w:r>
      <w:r w:rsidR="002C7633">
        <w:t xml:space="preserve">   </w:t>
      </w:r>
      <w:r>
        <w:t>  (3-0)    3          8</w:t>
      </w:r>
    </w:p>
    <w:p w14:paraId="3EB41319" w14:textId="6017DD8D" w:rsidR="002C7633" w:rsidRDefault="002C7633" w:rsidP="00007D22">
      <w:pPr>
        <w:pStyle w:val="NormalWeb"/>
      </w:pPr>
      <w:r>
        <w:t>GOC</w:t>
      </w:r>
      <w:r>
        <w:t xml:space="preserve">501 </w:t>
      </w:r>
      <w:r>
        <w:t>Göç Çalışmalarında</w:t>
      </w:r>
      <w:r>
        <w:t xml:space="preserve"> Araştırma Yöntemleri ve </w:t>
      </w:r>
      <w:proofErr w:type="gramStart"/>
      <w:r>
        <w:t>Etik(</w:t>
      </w:r>
      <w:proofErr w:type="gramEnd"/>
      <w:r>
        <w:t>Zorunlu)   </w:t>
      </w:r>
      <w:r>
        <w:t xml:space="preserve">   </w:t>
      </w:r>
      <w:r>
        <w:t> (3-0)    3          8</w:t>
      </w:r>
    </w:p>
    <w:p w14:paraId="466C9EA2" w14:textId="77777777" w:rsidR="00007D22" w:rsidRDefault="00007D22" w:rsidP="00007D22">
      <w:pPr>
        <w:pStyle w:val="NormalWeb"/>
      </w:pPr>
      <w:r>
        <w:t>Seçmeli Ders                                                                                              </w:t>
      </w:r>
      <w:proofErr w:type="gramStart"/>
      <w:r>
        <w:t>   (</w:t>
      </w:r>
      <w:proofErr w:type="gramEnd"/>
      <w:r>
        <w:t>3-0)    3          8</w:t>
      </w:r>
    </w:p>
    <w:p w14:paraId="500E8E8F" w14:textId="77777777" w:rsidR="00007D22" w:rsidRDefault="00007D22" w:rsidP="00007D22">
      <w:pPr>
        <w:pStyle w:val="NormalWeb"/>
      </w:pPr>
      <w:r>
        <w:t>Seçmeli Ders                                                                                              </w:t>
      </w:r>
      <w:proofErr w:type="gramStart"/>
      <w:r>
        <w:t>   (</w:t>
      </w:r>
      <w:proofErr w:type="gramEnd"/>
      <w:r>
        <w:t>3-0)    3          8</w:t>
      </w:r>
    </w:p>
    <w:p w14:paraId="597FD864" w14:textId="77777777" w:rsidR="00007D22" w:rsidRDefault="00007D22" w:rsidP="00007D22">
      <w:pPr>
        <w:pStyle w:val="NormalWeb"/>
      </w:pPr>
      <w:r>
        <w:t>Seçmeli Ders                                                                                              </w:t>
      </w:r>
      <w:proofErr w:type="gramStart"/>
      <w:r>
        <w:t>   (</w:t>
      </w:r>
      <w:proofErr w:type="gramEnd"/>
      <w:r>
        <w:t>3-0)    3          8</w:t>
      </w:r>
    </w:p>
    <w:p w14:paraId="189D695E" w14:textId="77777777" w:rsidR="00007D22" w:rsidRDefault="00007D22" w:rsidP="00007D22">
      <w:pPr>
        <w:pStyle w:val="NormalWeb"/>
      </w:pPr>
      <w:r>
        <w:t>Seminer                                                                                                      </w:t>
      </w:r>
      <w:proofErr w:type="gramStart"/>
      <w:r>
        <w:t>   (</w:t>
      </w:r>
      <w:proofErr w:type="gramEnd"/>
      <w:r>
        <w:t>0-2)    0          6</w:t>
      </w:r>
    </w:p>
    <w:p w14:paraId="69E00A58" w14:textId="77777777" w:rsidR="00007D22" w:rsidRDefault="00007D22" w:rsidP="00007D22">
      <w:pPr>
        <w:pStyle w:val="NormalWeb"/>
      </w:pPr>
      <w:r>
        <w:t> </w:t>
      </w:r>
    </w:p>
    <w:p w14:paraId="52F9D1F2" w14:textId="77777777" w:rsidR="00007D22" w:rsidRDefault="00007D22" w:rsidP="00007D22">
      <w:pPr>
        <w:pStyle w:val="NormalWeb"/>
      </w:pPr>
      <w:r>
        <w:t>YIL II</w:t>
      </w:r>
    </w:p>
    <w:p w14:paraId="54F8140B" w14:textId="77777777" w:rsidR="00007D22" w:rsidRDefault="00007D22" w:rsidP="00007D22">
      <w:pPr>
        <w:pStyle w:val="NormalWeb"/>
      </w:pPr>
      <w:r>
        <w:t>GÜZ DÖNEMİ</w:t>
      </w:r>
    </w:p>
    <w:p w14:paraId="4C25CFC0" w14:textId="77777777" w:rsidR="00007D22" w:rsidRDefault="00007D22" w:rsidP="00007D22">
      <w:pPr>
        <w:pStyle w:val="NormalWeb"/>
      </w:pPr>
      <w:r>
        <w:t>Uzmanlık Alanı                                                                                          </w:t>
      </w:r>
      <w:proofErr w:type="gramStart"/>
      <w:r>
        <w:t>   (</w:t>
      </w:r>
      <w:proofErr w:type="gramEnd"/>
      <w:r>
        <w:t>4-0)    0          12</w:t>
      </w:r>
    </w:p>
    <w:p w14:paraId="619FC5D9" w14:textId="77777777" w:rsidR="00007D22" w:rsidRDefault="00007D22" w:rsidP="00007D22">
      <w:pPr>
        <w:pStyle w:val="NormalWeb"/>
      </w:pPr>
      <w:r>
        <w:t>Yüksek Lisans Tezi                                                                                    </w:t>
      </w:r>
      <w:proofErr w:type="gramStart"/>
      <w:r>
        <w:t>   (</w:t>
      </w:r>
      <w:proofErr w:type="gramEnd"/>
      <w:r>
        <w:t>0-2)    0          20</w:t>
      </w:r>
    </w:p>
    <w:p w14:paraId="49761283" w14:textId="77777777" w:rsidR="00007D22" w:rsidRDefault="00007D22" w:rsidP="00007D22">
      <w:pPr>
        <w:pStyle w:val="NormalWeb"/>
      </w:pPr>
      <w:r>
        <w:t> </w:t>
      </w:r>
    </w:p>
    <w:p w14:paraId="51B10F05" w14:textId="77777777" w:rsidR="00007D22" w:rsidRDefault="00007D22" w:rsidP="00007D22">
      <w:pPr>
        <w:pStyle w:val="NormalWeb"/>
      </w:pPr>
      <w:r>
        <w:t>BAHAR DÖNEMİ</w:t>
      </w:r>
    </w:p>
    <w:p w14:paraId="109A0E15" w14:textId="77777777" w:rsidR="00007D22" w:rsidRDefault="00007D22" w:rsidP="00007D22">
      <w:pPr>
        <w:pStyle w:val="NormalWeb"/>
      </w:pPr>
      <w:r>
        <w:t>Uzmanlık Alanı                                                                                          </w:t>
      </w:r>
      <w:proofErr w:type="gramStart"/>
      <w:r>
        <w:t>   (</w:t>
      </w:r>
      <w:proofErr w:type="gramEnd"/>
      <w:r>
        <w:t>4-0)    0          12</w:t>
      </w:r>
    </w:p>
    <w:p w14:paraId="011AF840" w14:textId="77777777" w:rsidR="00007D22" w:rsidRDefault="00007D22" w:rsidP="00007D22">
      <w:pPr>
        <w:pStyle w:val="NormalWeb"/>
      </w:pPr>
      <w:r>
        <w:t>Yüksek Lisans Tezi                                                                                    </w:t>
      </w:r>
      <w:proofErr w:type="gramStart"/>
      <w:r>
        <w:t>   (</w:t>
      </w:r>
      <w:proofErr w:type="gramEnd"/>
      <w:r>
        <w:t>0-2)    0          20</w:t>
      </w:r>
    </w:p>
    <w:p w14:paraId="642A03D9" w14:textId="77777777" w:rsidR="00007D22" w:rsidRDefault="00007D22" w:rsidP="00007D22">
      <w:pPr>
        <w:pStyle w:val="NormalWeb"/>
        <w:rPr>
          <w:rStyle w:val="Strong"/>
        </w:rPr>
      </w:pPr>
    </w:p>
    <w:p w14:paraId="20EDC970" w14:textId="77777777" w:rsidR="00007D22" w:rsidRDefault="00007D22" w:rsidP="00007D22">
      <w:pPr>
        <w:pStyle w:val="NormalWeb"/>
        <w:rPr>
          <w:rStyle w:val="Strong"/>
        </w:rPr>
      </w:pPr>
    </w:p>
    <w:p w14:paraId="364B82C8" w14:textId="77777777" w:rsidR="00007D22" w:rsidRDefault="00007D22" w:rsidP="00007D22">
      <w:pPr>
        <w:pStyle w:val="NormalWeb"/>
        <w:rPr>
          <w:rStyle w:val="Strong"/>
        </w:rPr>
      </w:pPr>
    </w:p>
    <w:p w14:paraId="30BE8DFC" w14:textId="5D558E93" w:rsidR="00007D22" w:rsidRDefault="00007D22" w:rsidP="00007D22">
      <w:pPr>
        <w:pStyle w:val="NormalWeb"/>
      </w:pPr>
      <w:r>
        <w:rPr>
          <w:rStyle w:val="Strong"/>
        </w:rPr>
        <w:t xml:space="preserve">DERS İÇERİKLERİ </w:t>
      </w:r>
    </w:p>
    <w:p w14:paraId="1959C2E8" w14:textId="77777777" w:rsidR="00007D22" w:rsidRDefault="00007D22" w:rsidP="00007D22">
      <w:pPr>
        <w:pStyle w:val="NormalWeb"/>
      </w:pPr>
      <w:r>
        <w:rPr>
          <w:rStyle w:val="Strong"/>
        </w:rPr>
        <w:t> </w:t>
      </w:r>
    </w:p>
    <w:p w14:paraId="23970743" w14:textId="77777777" w:rsidR="00007D22" w:rsidRDefault="00007D22" w:rsidP="00007D22">
      <w:pPr>
        <w:pStyle w:val="NormalWeb"/>
      </w:pPr>
      <w:r>
        <w:rPr>
          <w:rStyle w:val="Strong"/>
        </w:rPr>
        <w:t> </w:t>
      </w:r>
    </w:p>
    <w:p w14:paraId="73FE6C07" w14:textId="77777777" w:rsidR="00007D22" w:rsidRDefault="00007D22" w:rsidP="00007D22">
      <w:pPr>
        <w:pStyle w:val="NormalWeb"/>
      </w:pPr>
      <w:r>
        <w:rPr>
          <w:rStyle w:val="Strong"/>
        </w:rPr>
        <w:t>KNT501 Kent Sosyolojisi                                                 </w:t>
      </w:r>
      <w:proofErr w:type="gramStart"/>
      <w:r>
        <w:rPr>
          <w:rStyle w:val="Strong"/>
        </w:rPr>
        <w:t>   (</w:t>
      </w:r>
      <w:proofErr w:type="gramEnd"/>
      <w:r>
        <w:rPr>
          <w:rStyle w:val="Strong"/>
        </w:rPr>
        <w:t>3-0)3                          AKTS:8</w:t>
      </w:r>
    </w:p>
    <w:p w14:paraId="02834ED2" w14:textId="77777777" w:rsidR="00007D22" w:rsidRDefault="00007D22" w:rsidP="00007D22">
      <w:pPr>
        <w:pStyle w:val="NormalWeb"/>
      </w:pPr>
      <w:r>
        <w:rPr>
          <w:rStyle w:val="Strong"/>
        </w:rPr>
        <w:t> </w:t>
      </w:r>
    </w:p>
    <w:p w14:paraId="02736E96" w14:textId="77777777" w:rsidR="00007D22" w:rsidRDefault="00007D22" w:rsidP="00007D22">
      <w:pPr>
        <w:pStyle w:val="NormalWeb"/>
      </w:pPr>
      <w:r>
        <w:t xml:space="preserve">Kent olgusunun toplumsal hayatta geçirdiği süreçlere, sosyal teorinin kente dair sosyolojik perspektiflerine odaklanan bir derstir. Kentleşme kuramları, göç ve nedenleri, gecekondulaşma, </w:t>
      </w:r>
      <w:proofErr w:type="spellStart"/>
      <w:proofErr w:type="gramStart"/>
      <w:r>
        <w:t>tabakalaşma</w:t>
      </w:r>
      <w:proofErr w:type="spellEnd"/>
      <w:r>
        <w:t xml:space="preserve">  ve</w:t>
      </w:r>
      <w:proofErr w:type="gramEnd"/>
      <w:r>
        <w:t xml:space="preserve"> siyasal-politik hayatın modernleşmesinin kenti etkilemesinin sonuçları üzerinde durur.</w:t>
      </w:r>
    </w:p>
    <w:p w14:paraId="21662EFD" w14:textId="77777777" w:rsidR="00007D22" w:rsidRDefault="00007D22" w:rsidP="00007D22">
      <w:pPr>
        <w:pStyle w:val="NormalWeb"/>
      </w:pPr>
      <w:r>
        <w:t> </w:t>
      </w:r>
    </w:p>
    <w:p w14:paraId="682556C0" w14:textId="77777777" w:rsidR="00007D22" w:rsidRDefault="00007D22" w:rsidP="00007D22">
      <w:pPr>
        <w:pStyle w:val="NormalWeb"/>
      </w:pPr>
      <w:r>
        <w:rPr>
          <w:rStyle w:val="Strong"/>
        </w:rPr>
        <w:t>KNT502 Şehirleşme Kuramları                                      </w:t>
      </w:r>
      <w:proofErr w:type="gramStart"/>
      <w:r>
        <w:rPr>
          <w:rStyle w:val="Strong"/>
        </w:rPr>
        <w:t>   (</w:t>
      </w:r>
      <w:proofErr w:type="gramEnd"/>
      <w:r>
        <w:rPr>
          <w:rStyle w:val="Strong"/>
        </w:rPr>
        <w:t>3-0)3                          AKTS:8</w:t>
      </w:r>
    </w:p>
    <w:p w14:paraId="7B7DFACF" w14:textId="77777777" w:rsidR="00007D22" w:rsidRDefault="00007D22" w:rsidP="00007D22">
      <w:pPr>
        <w:pStyle w:val="NormalWeb"/>
      </w:pPr>
      <w:r>
        <w:rPr>
          <w:rStyle w:val="Strong"/>
        </w:rPr>
        <w:t> </w:t>
      </w:r>
    </w:p>
    <w:p w14:paraId="2B0BC918" w14:textId="77777777" w:rsidR="00007D22" w:rsidRDefault="00007D22" w:rsidP="00007D22">
      <w:pPr>
        <w:pStyle w:val="NormalWeb"/>
      </w:pPr>
      <w:r>
        <w:t xml:space="preserve">Bu ders, Kent </w:t>
      </w:r>
      <w:proofErr w:type="spellStart"/>
      <w:r>
        <w:t>Çalışmaları’nın</w:t>
      </w:r>
      <w:proofErr w:type="spellEnd"/>
      <w:r>
        <w:t xml:space="preserve"> temellerini oluşturan, Chicago Okulu ve müteakip coğrafi kavramsallaştırmalardan başlayarak, Yeni Kent Sosyolojisi, Pozitivist Coğrafya, </w:t>
      </w:r>
      <w:proofErr w:type="spellStart"/>
      <w:r>
        <w:t>Postmodern</w:t>
      </w:r>
      <w:proofErr w:type="spellEnd"/>
      <w:r>
        <w:t xml:space="preserve"> Coğrafya, Eleştirel Şehircilik Kuramları ve </w:t>
      </w:r>
      <w:proofErr w:type="spellStart"/>
      <w:r>
        <w:t>Anaakım</w:t>
      </w:r>
      <w:proofErr w:type="spellEnd"/>
      <w:r>
        <w:t xml:space="preserve"> Şehircilik paradigmalarını takip ederek, temel teorik kavrayışı oluşturmayı amaçlar.</w:t>
      </w:r>
    </w:p>
    <w:p w14:paraId="7E2E54CA" w14:textId="77777777" w:rsidR="00007D22" w:rsidRDefault="00007D22" w:rsidP="00007D22">
      <w:pPr>
        <w:pStyle w:val="NormalWeb"/>
      </w:pPr>
      <w:r>
        <w:rPr>
          <w:rStyle w:val="Strong"/>
        </w:rPr>
        <w:t> </w:t>
      </w:r>
    </w:p>
    <w:p w14:paraId="5277B6A1" w14:textId="77777777" w:rsidR="00007D22" w:rsidRDefault="00007D22" w:rsidP="00007D22">
      <w:pPr>
        <w:pStyle w:val="NormalWeb"/>
      </w:pPr>
      <w:r>
        <w:t> </w:t>
      </w:r>
    </w:p>
    <w:p w14:paraId="55A61208" w14:textId="77777777" w:rsidR="00007D22" w:rsidRDefault="00007D22" w:rsidP="00007D22">
      <w:pPr>
        <w:pStyle w:val="NormalWeb"/>
      </w:pPr>
      <w:r>
        <w:rPr>
          <w:rStyle w:val="Strong"/>
        </w:rPr>
        <w:t>KNT503 Kentli Hakları ve Yerel Siyaset                      </w:t>
      </w:r>
      <w:proofErr w:type="gramStart"/>
      <w:r>
        <w:rPr>
          <w:rStyle w:val="Strong"/>
        </w:rPr>
        <w:t>   (</w:t>
      </w:r>
      <w:proofErr w:type="gramEnd"/>
      <w:r>
        <w:rPr>
          <w:rStyle w:val="Strong"/>
        </w:rPr>
        <w:t>3-0)3                          AKTS:8</w:t>
      </w:r>
    </w:p>
    <w:p w14:paraId="5F0EAB0D" w14:textId="77777777" w:rsidR="00007D22" w:rsidRDefault="00007D22" w:rsidP="00007D22">
      <w:pPr>
        <w:pStyle w:val="NormalWeb"/>
      </w:pPr>
      <w:r>
        <w:t> </w:t>
      </w:r>
    </w:p>
    <w:p w14:paraId="50C4EC03" w14:textId="77777777" w:rsidR="00007D22" w:rsidRDefault="00007D22" w:rsidP="00007D22">
      <w:pPr>
        <w:pStyle w:val="NormalWeb"/>
      </w:pPr>
      <w:r>
        <w:t>Karşılıklı yönetişimin daha belirginleştiği günümüz dünyasında katılımcılığı hedef alan yerel yönetimlerin kentte yaşayan ve hizmet götürdükleri yurttaşların spesifik hakları ve görevlerinin tanımlarını hedefleyen bir derstir. Siyasetin yerel dinamiklerden etkilenme gerçeğinin ve bunun kentin hayatına etkileri konusu temel alınarak işlenecektir.</w:t>
      </w:r>
    </w:p>
    <w:p w14:paraId="2D9F0436" w14:textId="77777777" w:rsidR="00007D22" w:rsidRDefault="00007D22" w:rsidP="00007D22">
      <w:pPr>
        <w:pStyle w:val="NormalWeb"/>
      </w:pPr>
      <w:r>
        <w:t> </w:t>
      </w:r>
    </w:p>
    <w:p w14:paraId="48714C48" w14:textId="77777777" w:rsidR="00007D22" w:rsidRDefault="00007D22" w:rsidP="00007D22">
      <w:pPr>
        <w:pStyle w:val="NormalWeb"/>
      </w:pPr>
      <w:r>
        <w:rPr>
          <w:rStyle w:val="Strong"/>
        </w:rPr>
        <w:t>KNT504 Göç ve Şehircilik                                                </w:t>
      </w:r>
      <w:proofErr w:type="gramStart"/>
      <w:r>
        <w:rPr>
          <w:rStyle w:val="Strong"/>
        </w:rPr>
        <w:t>   (</w:t>
      </w:r>
      <w:proofErr w:type="gramEnd"/>
      <w:r>
        <w:rPr>
          <w:rStyle w:val="Strong"/>
        </w:rPr>
        <w:t>3-0)3                          AKTS:8</w:t>
      </w:r>
    </w:p>
    <w:p w14:paraId="3D8836A1" w14:textId="77777777" w:rsidR="00007D22" w:rsidRDefault="00007D22" w:rsidP="00007D22">
      <w:pPr>
        <w:pStyle w:val="NormalWeb"/>
      </w:pPr>
      <w:r>
        <w:t> </w:t>
      </w:r>
    </w:p>
    <w:p w14:paraId="2DA49B7A" w14:textId="77777777" w:rsidR="00007D22" w:rsidRDefault="00007D22" w:rsidP="00007D22">
      <w:pPr>
        <w:pStyle w:val="NormalWeb"/>
      </w:pPr>
      <w:r>
        <w:lastRenderedPageBreak/>
        <w:t>Göçün kentsel hayata etkilerinden hareketle, yerel yönetimlerin göçle gelen nüfusla hangi düzlemlerde karşılaştıkları, sorunları hangi prosedür ve aktörlerle çözmeye çalıştıklarını anlatmayı hedefleyen bir derstir.</w:t>
      </w:r>
    </w:p>
    <w:p w14:paraId="1EED5AC2" w14:textId="77777777" w:rsidR="00007D22" w:rsidRDefault="00007D22" w:rsidP="00007D22">
      <w:pPr>
        <w:pStyle w:val="NormalWeb"/>
      </w:pPr>
      <w:r>
        <w:rPr>
          <w:rStyle w:val="Strong"/>
        </w:rPr>
        <w:t> </w:t>
      </w:r>
    </w:p>
    <w:p w14:paraId="12BF8A3D" w14:textId="77777777" w:rsidR="00007D22" w:rsidRDefault="00007D22" w:rsidP="00007D22">
      <w:pPr>
        <w:pStyle w:val="NormalWeb"/>
      </w:pPr>
      <w:r>
        <w:rPr>
          <w:rStyle w:val="Strong"/>
        </w:rPr>
        <w:t>KNT505 Toplumsal Değişme ve Kentleşme                   </w:t>
      </w:r>
      <w:proofErr w:type="gramStart"/>
      <w:r>
        <w:rPr>
          <w:rStyle w:val="Strong"/>
        </w:rPr>
        <w:t>   (</w:t>
      </w:r>
      <w:proofErr w:type="gramEnd"/>
      <w:r>
        <w:rPr>
          <w:rStyle w:val="Strong"/>
        </w:rPr>
        <w:t>3-0)3                          AKTS:8</w:t>
      </w:r>
    </w:p>
    <w:p w14:paraId="5926FDC1" w14:textId="77777777" w:rsidR="00007D22" w:rsidRDefault="00007D22" w:rsidP="00007D22">
      <w:pPr>
        <w:pStyle w:val="NormalWeb"/>
      </w:pPr>
      <w:r>
        <w:t> </w:t>
      </w:r>
    </w:p>
    <w:p w14:paraId="47E1CCC6" w14:textId="77777777" w:rsidR="00007D22" w:rsidRDefault="00007D22" w:rsidP="00007D22">
      <w:pPr>
        <w:pStyle w:val="NormalWeb"/>
      </w:pPr>
      <w:r>
        <w:t>Eğitim, göçten en çok etkilenen ve göçün en çok etkilediği olguların başında gelmektedir. Eğitimin toplumsal tarihin, göçün de içinde yer aldığı ve belirlediği, değişik aşamalarındaki durumunu incelemek bu dersin amaçları arasındadır. Somut anlamda kent ve göçün karşılıklı aldığı biçimleri ele almak da amaçlanmaktadır.</w:t>
      </w:r>
    </w:p>
    <w:p w14:paraId="3C79A4D7" w14:textId="77777777" w:rsidR="00007D22" w:rsidRDefault="00007D22" w:rsidP="00007D22">
      <w:pPr>
        <w:pStyle w:val="NormalWeb"/>
      </w:pPr>
      <w:r>
        <w:t> </w:t>
      </w:r>
    </w:p>
    <w:p w14:paraId="21B5AEF0" w14:textId="77777777" w:rsidR="00007D22" w:rsidRDefault="00007D22" w:rsidP="00007D22">
      <w:pPr>
        <w:pStyle w:val="NormalWeb"/>
      </w:pPr>
      <w:r>
        <w:rPr>
          <w:rStyle w:val="Strong"/>
        </w:rPr>
        <w:t>KNT511 Sosyal Veri Analizi                                           </w:t>
      </w:r>
      <w:proofErr w:type="gramStart"/>
      <w:r>
        <w:rPr>
          <w:rStyle w:val="Strong"/>
        </w:rPr>
        <w:t>   (</w:t>
      </w:r>
      <w:proofErr w:type="gramEnd"/>
      <w:r>
        <w:rPr>
          <w:rStyle w:val="Strong"/>
        </w:rPr>
        <w:t>3-0)3                          AKTS:8</w:t>
      </w:r>
    </w:p>
    <w:p w14:paraId="5204F711" w14:textId="77777777" w:rsidR="00007D22" w:rsidRDefault="00007D22" w:rsidP="00007D22">
      <w:pPr>
        <w:pStyle w:val="NormalWeb"/>
      </w:pPr>
      <w:r>
        <w:rPr>
          <w:rStyle w:val="Strong"/>
        </w:rPr>
        <w:t> </w:t>
      </w:r>
    </w:p>
    <w:p w14:paraId="238724C3" w14:textId="77777777" w:rsidR="00007D22" w:rsidRDefault="00007D22" w:rsidP="00007D22">
      <w:pPr>
        <w:pStyle w:val="NormalWeb"/>
      </w:pPr>
      <w:r>
        <w:t>Bu dersin genel amaçları şu konulara odaklanmaktır: Araştırma teknikleri, örneklem tipleri, örneklem seçimi, araştırmalarda saha uygulaması, veri kontrol yöntemleri, mevcut veri kaynaklarının kullanımı, grup çalışması ile sahadan veri derleme, SPSS istatistik paket programı üzerinde uygulamalı istatistiksel analiz, istatistiki sonuçların yorumlanması ve sunumu.</w:t>
      </w:r>
    </w:p>
    <w:p w14:paraId="129A21A9" w14:textId="77777777" w:rsidR="00007D22" w:rsidRDefault="00007D22" w:rsidP="00007D22">
      <w:pPr>
        <w:pStyle w:val="NormalWeb"/>
      </w:pPr>
      <w:r>
        <w:t> </w:t>
      </w:r>
    </w:p>
    <w:p w14:paraId="3E0A1B8C" w14:textId="77777777" w:rsidR="00007D22" w:rsidRDefault="00007D22" w:rsidP="00007D22">
      <w:pPr>
        <w:pStyle w:val="NormalWeb"/>
      </w:pPr>
      <w:r>
        <w:rPr>
          <w:rStyle w:val="Strong"/>
        </w:rPr>
        <w:t>KNT513 Kentsel Planlama                                               </w:t>
      </w:r>
      <w:proofErr w:type="gramStart"/>
      <w:r>
        <w:rPr>
          <w:rStyle w:val="Strong"/>
        </w:rPr>
        <w:t>   (</w:t>
      </w:r>
      <w:proofErr w:type="gramEnd"/>
      <w:r>
        <w:rPr>
          <w:rStyle w:val="Strong"/>
        </w:rPr>
        <w:t>3-0)3                          AKTS:8</w:t>
      </w:r>
    </w:p>
    <w:p w14:paraId="24CFAAD2" w14:textId="77777777" w:rsidR="00007D22" w:rsidRDefault="00007D22" w:rsidP="00007D22">
      <w:pPr>
        <w:pStyle w:val="NormalWeb"/>
      </w:pPr>
      <w:r>
        <w:rPr>
          <w:rStyle w:val="Strong"/>
        </w:rPr>
        <w:t> </w:t>
      </w:r>
    </w:p>
    <w:p w14:paraId="4DD8EF6A" w14:textId="77777777" w:rsidR="00007D22" w:rsidRDefault="00007D22" w:rsidP="00007D22">
      <w:pPr>
        <w:pStyle w:val="NormalWeb"/>
      </w:pPr>
      <w:r>
        <w:t>Bu ders, dünya şehirciliğinin son iki yüzyılda geçirdiği dönüşümü, Batıdaki ve ülkemizdeki örnekleri ve gelişim güzergâhı üzerinden açıklayacaktır. Kentsel planlamanın temel ilkeleri, bu ilkelerin farklı uygulamaları, Türkiye’de ve Batı’da tarihsel eleştirileri ve örnekleri karşılaştırmalı bir biçimde ele alınırken, Gaziantep özelinde gelişme ihtimallerine bakılmaktadır.</w:t>
      </w:r>
    </w:p>
    <w:p w14:paraId="16658708" w14:textId="77777777" w:rsidR="00007D22" w:rsidRDefault="00007D22" w:rsidP="00007D22">
      <w:pPr>
        <w:pStyle w:val="NormalWeb"/>
      </w:pPr>
      <w:r>
        <w:t> </w:t>
      </w:r>
    </w:p>
    <w:p w14:paraId="4FFA095C" w14:textId="77777777" w:rsidR="00007D22" w:rsidRDefault="00007D22" w:rsidP="00007D22">
      <w:pPr>
        <w:pStyle w:val="NormalWeb"/>
      </w:pPr>
      <w:r>
        <w:rPr>
          <w:rStyle w:val="Strong"/>
        </w:rPr>
        <w:t>KNT515 Kentleşme Politikaları                                       </w:t>
      </w:r>
      <w:proofErr w:type="gramStart"/>
      <w:r>
        <w:rPr>
          <w:rStyle w:val="Strong"/>
        </w:rPr>
        <w:t>   (</w:t>
      </w:r>
      <w:proofErr w:type="gramEnd"/>
      <w:r>
        <w:rPr>
          <w:rStyle w:val="Strong"/>
        </w:rPr>
        <w:t>3-0)3                          AKTS:8</w:t>
      </w:r>
    </w:p>
    <w:p w14:paraId="4645E4E4" w14:textId="77777777" w:rsidR="00007D22" w:rsidRDefault="00007D22" w:rsidP="00007D22">
      <w:pPr>
        <w:pStyle w:val="NormalWeb"/>
      </w:pPr>
      <w:r>
        <w:rPr>
          <w:rStyle w:val="Strong"/>
        </w:rPr>
        <w:t> </w:t>
      </w:r>
    </w:p>
    <w:p w14:paraId="026AC9D6" w14:textId="77777777" w:rsidR="00007D22" w:rsidRDefault="00007D22" w:rsidP="00007D22">
      <w:pPr>
        <w:pStyle w:val="NormalWeb"/>
      </w:pPr>
      <w:proofErr w:type="gramStart"/>
      <w:r>
        <w:t>Türkiye’nin  modern</w:t>
      </w:r>
      <w:proofErr w:type="gramEnd"/>
      <w:r>
        <w:t xml:space="preserve"> kentleşme tarihindeki değişik politik süreçlerdeki değişik kentleşeme politikalarını, sonuçlarını, göç olgusuyla beraber ele alınacaktır. Gaziantep ve bölgedeki kentleşme politikalarının dünü ve bugününe bakılacaktır.</w:t>
      </w:r>
    </w:p>
    <w:p w14:paraId="55CDC366" w14:textId="77777777" w:rsidR="00007D22" w:rsidRDefault="00007D22" w:rsidP="00007D22">
      <w:pPr>
        <w:pStyle w:val="NormalWeb"/>
      </w:pPr>
      <w:r>
        <w:t> </w:t>
      </w:r>
    </w:p>
    <w:p w14:paraId="51CE03C9" w14:textId="77777777" w:rsidR="00007D22" w:rsidRDefault="00007D22" w:rsidP="00007D22">
      <w:pPr>
        <w:pStyle w:val="NormalWeb"/>
      </w:pPr>
      <w:r>
        <w:rPr>
          <w:rStyle w:val="Strong"/>
        </w:rPr>
        <w:lastRenderedPageBreak/>
        <w:t>KNT516 Kentleşme Tarihi                                               </w:t>
      </w:r>
      <w:proofErr w:type="gramStart"/>
      <w:r>
        <w:rPr>
          <w:rStyle w:val="Strong"/>
        </w:rPr>
        <w:t>   (</w:t>
      </w:r>
      <w:proofErr w:type="gramEnd"/>
      <w:r>
        <w:rPr>
          <w:rStyle w:val="Strong"/>
        </w:rPr>
        <w:t>3-0)3                          AKTS:8</w:t>
      </w:r>
    </w:p>
    <w:p w14:paraId="67741DCB" w14:textId="77777777" w:rsidR="00007D22" w:rsidRDefault="00007D22" w:rsidP="00007D22">
      <w:pPr>
        <w:pStyle w:val="NormalWeb"/>
      </w:pPr>
      <w:r>
        <w:rPr>
          <w:rStyle w:val="Strong"/>
        </w:rPr>
        <w:t> </w:t>
      </w:r>
    </w:p>
    <w:p w14:paraId="6CA7E489" w14:textId="77777777" w:rsidR="00007D22" w:rsidRDefault="00007D22" w:rsidP="00007D22">
      <w:pPr>
        <w:pStyle w:val="NormalWeb"/>
      </w:pPr>
      <w:r>
        <w:t xml:space="preserve">Kentin tarih içindeki seyri ve gösterdiği gelişim süreci ele alınacaktır. Anadolu, Mezopotamya, Mısır, Hint ve Batı’daki kentleşme tarihi üzerinde odaklanmak bu dersin hedefleri arasındadır. </w:t>
      </w:r>
      <w:proofErr w:type="spellStart"/>
      <w:r>
        <w:t>Weber</w:t>
      </w:r>
      <w:proofErr w:type="spellEnd"/>
      <w:r>
        <w:t xml:space="preserve">, </w:t>
      </w:r>
      <w:proofErr w:type="spellStart"/>
      <w:r>
        <w:t>Pirenne</w:t>
      </w:r>
      <w:proofErr w:type="spellEnd"/>
      <w:r>
        <w:t xml:space="preserve">, </w:t>
      </w:r>
      <w:proofErr w:type="spellStart"/>
      <w:r>
        <w:t>LeGoff</w:t>
      </w:r>
      <w:proofErr w:type="spellEnd"/>
      <w:r>
        <w:t xml:space="preserve">, </w:t>
      </w:r>
      <w:proofErr w:type="spellStart"/>
      <w:r>
        <w:t>Chedville</w:t>
      </w:r>
      <w:proofErr w:type="spellEnd"/>
      <w:r>
        <w:t xml:space="preserve"> gibi teorisyenlerin kent tarihine dair kuramları da ele alınacak konular arasındadır.</w:t>
      </w:r>
    </w:p>
    <w:p w14:paraId="7FF75C45" w14:textId="77777777" w:rsidR="00007D22" w:rsidRDefault="00007D22" w:rsidP="00007D22">
      <w:pPr>
        <w:pStyle w:val="NormalWeb"/>
      </w:pPr>
      <w:r>
        <w:t> </w:t>
      </w:r>
    </w:p>
    <w:p w14:paraId="4F9BB0B0" w14:textId="77777777" w:rsidR="00007D22" w:rsidRDefault="00007D22" w:rsidP="00007D22">
      <w:pPr>
        <w:pStyle w:val="NormalWeb"/>
      </w:pPr>
      <w:r>
        <w:rPr>
          <w:rStyle w:val="Strong"/>
        </w:rPr>
        <w:t>KNT517 Küreselleşme ve Kent                                      </w:t>
      </w:r>
      <w:proofErr w:type="gramStart"/>
      <w:r>
        <w:rPr>
          <w:rStyle w:val="Strong"/>
        </w:rPr>
        <w:t>   (</w:t>
      </w:r>
      <w:proofErr w:type="gramEnd"/>
      <w:r>
        <w:rPr>
          <w:rStyle w:val="Strong"/>
        </w:rPr>
        <w:t>3-0)3                          AKTS:8</w:t>
      </w:r>
    </w:p>
    <w:p w14:paraId="22D61FE3" w14:textId="77777777" w:rsidR="00007D22" w:rsidRDefault="00007D22" w:rsidP="00007D22">
      <w:pPr>
        <w:pStyle w:val="NormalWeb"/>
      </w:pPr>
      <w:r>
        <w:rPr>
          <w:rStyle w:val="Strong"/>
        </w:rPr>
        <w:t> </w:t>
      </w:r>
    </w:p>
    <w:p w14:paraId="0B921A0A" w14:textId="77777777" w:rsidR="00007D22" w:rsidRDefault="00007D22" w:rsidP="00007D22">
      <w:pPr>
        <w:pStyle w:val="NormalWeb"/>
      </w:pPr>
      <w:r>
        <w:t xml:space="preserve">Küreselleşmenin kentler üzerindeki belirleyici ekonomik, kültürel, siyasal, demografik ve eğitim etkisini anlamaya ve öğrenmeye odaklanana bir derstir. Küreselleşme ve </w:t>
      </w:r>
      <w:proofErr w:type="spellStart"/>
      <w:r>
        <w:t>postmoderniteyle</w:t>
      </w:r>
      <w:proofErr w:type="spellEnd"/>
      <w:r>
        <w:t xml:space="preserve"> birlikte özellikle 1970’lerden itibaren kentlerin nasıl etkilendiği, küresel kentin ne olduğu Türkiye ve dünyadaki örnekleriyle beraber ele alınacaktır.</w:t>
      </w:r>
    </w:p>
    <w:p w14:paraId="7EFDAB8D" w14:textId="77777777" w:rsidR="00007D22" w:rsidRDefault="00007D22" w:rsidP="00007D22">
      <w:pPr>
        <w:pStyle w:val="NormalWeb"/>
      </w:pPr>
      <w:r>
        <w:t> </w:t>
      </w:r>
    </w:p>
    <w:p w14:paraId="64AB29B8" w14:textId="77777777" w:rsidR="00007D22" w:rsidRDefault="00007D22" w:rsidP="00007D22">
      <w:pPr>
        <w:pStyle w:val="NormalWeb"/>
      </w:pPr>
      <w:r>
        <w:t> </w:t>
      </w:r>
    </w:p>
    <w:p w14:paraId="156C6E75" w14:textId="77777777" w:rsidR="00007D22" w:rsidRDefault="00007D22" w:rsidP="00007D22">
      <w:pPr>
        <w:pStyle w:val="NormalWeb"/>
      </w:pPr>
      <w:r>
        <w:rPr>
          <w:rStyle w:val="Strong"/>
        </w:rPr>
        <w:t>KNT518 Kent ve Kültür Felsefesi                                   </w:t>
      </w:r>
      <w:proofErr w:type="gramStart"/>
      <w:r>
        <w:rPr>
          <w:rStyle w:val="Strong"/>
        </w:rPr>
        <w:t>   (</w:t>
      </w:r>
      <w:proofErr w:type="gramEnd"/>
      <w:r>
        <w:rPr>
          <w:rStyle w:val="Strong"/>
        </w:rPr>
        <w:t>3-0)3                          AKTS:8</w:t>
      </w:r>
    </w:p>
    <w:p w14:paraId="7BD64695" w14:textId="77777777" w:rsidR="00007D22" w:rsidRDefault="00007D22" w:rsidP="00007D22">
      <w:pPr>
        <w:pStyle w:val="NormalWeb"/>
      </w:pPr>
      <w:r>
        <w:rPr>
          <w:rStyle w:val="Strong"/>
        </w:rPr>
        <w:t> </w:t>
      </w:r>
    </w:p>
    <w:p w14:paraId="665EB84A" w14:textId="77777777" w:rsidR="00007D22" w:rsidRDefault="00007D22" w:rsidP="00007D22">
      <w:pPr>
        <w:pStyle w:val="NormalWeb"/>
      </w:pPr>
      <w:r>
        <w:t xml:space="preserve">Bu dersin temel amacı, kentlerin en somut ve görünen mimari ve kültürel yönlerini ele almaktır. Kentlerin zaman içindeki mimari çehresinin dönüşümünün tarihsel ve felsefi arka planına eğilmek teme gayelerden biridir. Öte yandan, kenti bir düşünme nesnesi olarak görüp felsefe tarihindeki kent-yurttaş-kentli-insan ilişkisine odaklanmayı da amaç edinen bir derstir. Düşünsel olarak Doğu ve Batı’da “kent” nasıl düşünülmüş, nasıl algılanmış, kentsel ontoloji hangi gerekçeler üzerinden ele alınmıştır, gibi genel hususlar üzerinden kentsel kültürün </w:t>
      </w:r>
      <w:proofErr w:type="gramStart"/>
      <w:r>
        <w:t>ve  felsefesinin</w:t>
      </w:r>
      <w:proofErr w:type="gramEnd"/>
      <w:r>
        <w:t xml:space="preserve"> inşa süreçleri öğrenilecektir.</w:t>
      </w:r>
    </w:p>
    <w:p w14:paraId="5AD0D9F4" w14:textId="77777777" w:rsidR="00007D22" w:rsidRDefault="00007D22" w:rsidP="00007D22">
      <w:pPr>
        <w:pStyle w:val="NormalWeb"/>
      </w:pPr>
      <w:r>
        <w:rPr>
          <w:rStyle w:val="Strong"/>
        </w:rPr>
        <w:t> </w:t>
      </w:r>
    </w:p>
    <w:p w14:paraId="19465523" w14:textId="77777777" w:rsidR="00007D22" w:rsidRDefault="00007D22" w:rsidP="00007D22">
      <w:pPr>
        <w:pStyle w:val="NormalWeb"/>
      </w:pPr>
      <w:r>
        <w:rPr>
          <w:rStyle w:val="Strong"/>
        </w:rPr>
        <w:t>KNT519 Kent Etnografyaları                                         </w:t>
      </w:r>
      <w:proofErr w:type="gramStart"/>
      <w:r>
        <w:rPr>
          <w:rStyle w:val="Strong"/>
        </w:rPr>
        <w:t>   (</w:t>
      </w:r>
      <w:proofErr w:type="gramEnd"/>
      <w:r>
        <w:rPr>
          <w:rStyle w:val="Strong"/>
        </w:rPr>
        <w:t>3-0)3                          AKTS:8</w:t>
      </w:r>
    </w:p>
    <w:p w14:paraId="3A3CDDFB" w14:textId="77777777" w:rsidR="00007D22" w:rsidRDefault="00007D22" w:rsidP="00007D22">
      <w:pPr>
        <w:pStyle w:val="NormalWeb"/>
      </w:pPr>
      <w:r>
        <w:rPr>
          <w:rStyle w:val="Strong"/>
        </w:rPr>
        <w:t> </w:t>
      </w:r>
    </w:p>
    <w:p w14:paraId="4C1CBDD9" w14:textId="77777777" w:rsidR="00007D22" w:rsidRDefault="00007D22" w:rsidP="00007D22">
      <w:pPr>
        <w:pStyle w:val="NormalWeb"/>
      </w:pPr>
      <w:r>
        <w:t>Kentteki insanların farklı hayat ve kültürel geçmişlerinin belli kişiler, aileler ve gruplar üzerinden ele alınması, bu yönde bir kent hafızasının oluşturulması bu dersin amaçlarındandır. Nitel yöntemler kullanılarak</w:t>
      </w:r>
    </w:p>
    <w:p w14:paraId="05AC1B9B" w14:textId="77777777" w:rsidR="00007D22" w:rsidRDefault="00007D22" w:rsidP="00007D22">
      <w:pPr>
        <w:pStyle w:val="NormalWeb"/>
      </w:pPr>
      <w:r>
        <w:rPr>
          <w:rStyle w:val="Strong"/>
        </w:rPr>
        <w:t> </w:t>
      </w:r>
    </w:p>
    <w:p w14:paraId="36ABC0C2" w14:textId="77777777" w:rsidR="00007D22" w:rsidRDefault="00007D22" w:rsidP="00007D22">
      <w:pPr>
        <w:pStyle w:val="NormalWeb"/>
      </w:pPr>
      <w:r>
        <w:rPr>
          <w:rStyle w:val="Strong"/>
        </w:rPr>
        <w:t>KNT520 Toplumsal Cinsiyet ve Şehir                            </w:t>
      </w:r>
      <w:proofErr w:type="gramStart"/>
      <w:r>
        <w:rPr>
          <w:rStyle w:val="Strong"/>
        </w:rPr>
        <w:t>   (</w:t>
      </w:r>
      <w:proofErr w:type="gramEnd"/>
      <w:r>
        <w:rPr>
          <w:rStyle w:val="Strong"/>
        </w:rPr>
        <w:t>3-0)3                          AKTS:8</w:t>
      </w:r>
    </w:p>
    <w:p w14:paraId="760E95D6" w14:textId="77777777" w:rsidR="00007D22" w:rsidRDefault="00007D22" w:rsidP="00007D22">
      <w:pPr>
        <w:pStyle w:val="NormalWeb"/>
      </w:pPr>
      <w:r>
        <w:lastRenderedPageBreak/>
        <w:t> </w:t>
      </w:r>
    </w:p>
    <w:p w14:paraId="289717E6" w14:textId="77777777" w:rsidR="00007D22" w:rsidRDefault="00007D22" w:rsidP="00007D22">
      <w:pPr>
        <w:pStyle w:val="NormalWeb"/>
      </w:pPr>
      <w:r>
        <w:t>Kentleşme olgusu dünyanın bütün toplumlarında genellikle toplumsal cinsiyet ayrımcılığının belirgin olmadığı bir mefhum olarak düşünülmektedir. Kentleşme sürecinde kadınların yaş, kültür, eğitim, çalışma, geleneksel değerler gibi süreçlerden nasıl etkilendiğini ortaya koymak bu dersin amaçları arasında yer almaktadır. Bu ders genel olarak şehirleşme süreçlerinde kadınların yaşadıkları duruma odaklanacaktır.</w:t>
      </w:r>
    </w:p>
    <w:p w14:paraId="477C8E6C" w14:textId="77777777" w:rsidR="00007D22" w:rsidRDefault="00007D22" w:rsidP="00007D22">
      <w:pPr>
        <w:pStyle w:val="NormalWeb"/>
      </w:pPr>
      <w:r>
        <w:t> </w:t>
      </w:r>
    </w:p>
    <w:p w14:paraId="1070A419" w14:textId="77777777" w:rsidR="00007D22" w:rsidRDefault="00007D22" w:rsidP="00007D22">
      <w:pPr>
        <w:pStyle w:val="NormalWeb"/>
      </w:pPr>
      <w:r>
        <w:rPr>
          <w:rStyle w:val="Strong"/>
        </w:rPr>
        <w:t>KNT522 Sürdürülebilir Kentleşme                                </w:t>
      </w:r>
      <w:proofErr w:type="gramStart"/>
      <w:r>
        <w:rPr>
          <w:rStyle w:val="Strong"/>
        </w:rPr>
        <w:t>   (</w:t>
      </w:r>
      <w:proofErr w:type="gramEnd"/>
      <w:r>
        <w:rPr>
          <w:rStyle w:val="Strong"/>
        </w:rPr>
        <w:t>3-0)3                          AKTS:8</w:t>
      </w:r>
    </w:p>
    <w:p w14:paraId="4C5404E9" w14:textId="77777777" w:rsidR="00007D22" w:rsidRDefault="00007D22" w:rsidP="00007D22">
      <w:pPr>
        <w:pStyle w:val="NormalWeb"/>
      </w:pPr>
      <w:r>
        <w:rPr>
          <w:rStyle w:val="Strong"/>
        </w:rPr>
        <w:t> </w:t>
      </w:r>
    </w:p>
    <w:p w14:paraId="4E4D3077" w14:textId="77777777" w:rsidR="00007D22" w:rsidRDefault="00007D22" w:rsidP="00007D22">
      <w:pPr>
        <w:pStyle w:val="NormalWeb"/>
      </w:pPr>
      <w:r>
        <w:t xml:space="preserve">Sürdürülebilirlik, küresel dünyanın anahtar kavramlarından birisi olduğundan göçle büyüyen kentlerin mevcut koşullarının geleceğe taşınma sürecindeki gerçekliği ele alınacaktır. Nüfus, doğal kaynaklar, ekolojik sorunlar, konut yerleşme, mekan, su gibi temel olgularıyla birlikte </w:t>
      </w:r>
      <w:proofErr w:type="gramStart"/>
      <w:r>
        <w:t>kentin  sürdürülebilir</w:t>
      </w:r>
      <w:proofErr w:type="gramEnd"/>
      <w:r>
        <w:t xml:space="preserve"> güçlerine ve imkanlarına eğilmek bu dersin amaçlarındandır.</w:t>
      </w:r>
    </w:p>
    <w:p w14:paraId="02492C90" w14:textId="77777777" w:rsidR="00007D22" w:rsidRDefault="00007D22" w:rsidP="00007D22">
      <w:pPr>
        <w:pStyle w:val="NormalWeb"/>
      </w:pPr>
      <w:r>
        <w:t> </w:t>
      </w:r>
    </w:p>
    <w:p w14:paraId="4C3F2FEF" w14:textId="77777777" w:rsidR="00007D22" w:rsidRDefault="00007D22" w:rsidP="00007D22">
      <w:pPr>
        <w:pStyle w:val="NormalWeb"/>
      </w:pPr>
      <w:r>
        <w:rPr>
          <w:rStyle w:val="Strong"/>
        </w:rPr>
        <w:t>KNT523 Kentsel İletişim ve Medya                                </w:t>
      </w:r>
      <w:proofErr w:type="gramStart"/>
      <w:r>
        <w:rPr>
          <w:rStyle w:val="Strong"/>
        </w:rPr>
        <w:t>   (</w:t>
      </w:r>
      <w:proofErr w:type="gramEnd"/>
      <w:r>
        <w:rPr>
          <w:rStyle w:val="Strong"/>
        </w:rPr>
        <w:t>3-0)3                          AKTS:8</w:t>
      </w:r>
    </w:p>
    <w:p w14:paraId="2F1EB054" w14:textId="77777777" w:rsidR="00007D22" w:rsidRDefault="00007D22" w:rsidP="00007D22">
      <w:pPr>
        <w:pStyle w:val="NormalWeb"/>
      </w:pPr>
      <w:r>
        <w:rPr>
          <w:rStyle w:val="Strong"/>
        </w:rPr>
        <w:t> </w:t>
      </w:r>
    </w:p>
    <w:p w14:paraId="475F6274" w14:textId="77777777" w:rsidR="00007D22" w:rsidRDefault="00007D22" w:rsidP="00007D22">
      <w:pPr>
        <w:pStyle w:val="NormalWeb"/>
      </w:pPr>
      <w:r>
        <w:t>Günümüzün iletişim ve teknoloji dünyasında, güçlenen ve gittikçe etkileri artan yerel yönetimlerin medya ve iletişim kanallarıyla olan ilişkilerini, imkanlarını anlamak ve öğrenmek bu dersin temel gayesidir. Teknoloji çağında, kentsel mekanların fiziki olarak büyüyüp etkileşim mesafesi olarak giderek küçüldüğü çağımızda, interneti yazılı ve görsel basını, en genel tanımla medyanın kentsel süreçlerdeki rolünü anlamak ve öğrenmek temel hedeflerden bazılarıdır.</w:t>
      </w:r>
    </w:p>
    <w:p w14:paraId="3150D11C" w14:textId="77777777" w:rsidR="00007D22" w:rsidRDefault="00007D22" w:rsidP="00007D22">
      <w:pPr>
        <w:pStyle w:val="NormalWeb"/>
      </w:pPr>
      <w:r>
        <w:rPr>
          <w:rStyle w:val="Strong"/>
        </w:rPr>
        <w:t> </w:t>
      </w:r>
    </w:p>
    <w:p w14:paraId="0472F844" w14:textId="77777777" w:rsidR="00007D22" w:rsidRDefault="00007D22" w:rsidP="00007D22">
      <w:pPr>
        <w:pStyle w:val="NormalWeb"/>
      </w:pPr>
      <w:r>
        <w:rPr>
          <w:rStyle w:val="Strong"/>
        </w:rPr>
        <w:t> </w:t>
      </w:r>
    </w:p>
    <w:p w14:paraId="49AAFB0E" w14:textId="77777777" w:rsidR="00007D22" w:rsidRDefault="00007D22" w:rsidP="00007D22">
      <w:pPr>
        <w:pStyle w:val="NormalWeb"/>
      </w:pPr>
      <w:r>
        <w:rPr>
          <w:rStyle w:val="Strong"/>
        </w:rPr>
        <w:t>KNT525 Karşılaştırmalı Yerel Yönetimler                    </w:t>
      </w:r>
      <w:proofErr w:type="gramStart"/>
      <w:r>
        <w:rPr>
          <w:rStyle w:val="Strong"/>
        </w:rPr>
        <w:t>   (</w:t>
      </w:r>
      <w:proofErr w:type="gramEnd"/>
      <w:r>
        <w:rPr>
          <w:rStyle w:val="Strong"/>
        </w:rPr>
        <w:t>3-0)3                          AKTS:8</w:t>
      </w:r>
    </w:p>
    <w:p w14:paraId="3F6E2453" w14:textId="77777777" w:rsidR="00007D22" w:rsidRDefault="00007D22" w:rsidP="00007D22">
      <w:pPr>
        <w:pStyle w:val="NormalWeb"/>
      </w:pPr>
      <w:r>
        <w:t xml:space="preserve">Bu ders kapsamında Türkiye ve Avrupa ülkelerindeki yerel yönetim teşkilatlarının nitelikleri ve türleri, yerel yönetimler özerkliği, merkezi yönetim ile yerel yönetimler arasında görev ve yetki bölüşümü karşılaştırmalı olarak incelenecektir. Böylece kentleşme dinamiklerinin en önemli belirleyicilerinden olan idari teşkilatlanmanın kent-içi toplumsal entegrasyon sürecine etkileri irdelenebilecektir. Yerel yönetimlerin kendi aralarında yerel, bölgesel, ulusal ve ulus-ötesi boyutlarda gerçekleştirecekleri </w:t>
      </w:r>
      <w:proofErr w:type="gramStart"/>
      <w:r>
        <w:t>işbirliği</w:t>
      </w:r>
      <w:proofErr w:type="gramEnd"/>
      <w:r>
        <w:t xml:space="preserve"> olanak ve örnekleri de incelenerek kent-ötesi toplumsal entegrasyona katkıları da incelenecek konulardan biri olacaktır.</w:t>
      </w:r>
    </w:p>
    <w:p w14:paraId="7F744EA1" w14:textId="77777777" w:rsidR="00007D22" w:rsidRDefault="00007D22" w:rsidP="00007D22">
      <w:pPr>
        <w:pStyle w:val="NormalWeb"/>
      </w:pPr>
      <w:r>
        <w:t> </w:t>
      </w:r>
    </w:p>
    <w:p w14:paraId="2BF96575" w14:textId="77777777" w:rsidR="00007D22" w:rsidRDefault="00007D22" w:rsidP="00007D22">
      <w:pPr>
        <w:pStyle w:val="NormalWeb"/>
      </w:pPr>
      <w:r>
        <w:rPr>
          <w:rStyle w:val="Strong"/>
        </w:rPr>
        <w:t>KNT528 Büyük Şehirlerde Mekânsal ve Sosyal Dinamikler   </w:t>
      </w:r>
      <w:proofErr w:type="gramStart"/>
      <w:r>
        <w:rPr>
          <w:rStyle w:val="Strong"/>
        </w:rPr>
        <w:t>   (</w:t>
      </w:r>
      <w:proofErr w:type="gramEnd"/>
      <w:r>
        <w:rPr>
          <w:rStyle w:val="Strong"/>
        </w:rPr>
        <w:t>3-0)3              AKTS:8</w:t>
      </w:r>
    </w:p>
    <w:p w14:paraId="19B613CC" w14:textId="77777777" w:rsidR="00007D22" w:rsidRDefault="00007D22" w:rsidP="00007D22">
      <w:pPr>
        <w:pStyle w:val="NormalWeb"/>
      </w:pPr>
      <w:r>
        <w:lastRenderedPageBreak/>
        <w:t xml:space="preserve">Bu ders genel hatlarıyla nüfus artışı ve kentsel büyüme, metropoliten saçaklanma olgusu ve metropoliten çeper kavramı, sanayi sonrası toplum ve global kent, gelişmiş ve gelişmekte olan ülkelerin büyükşehirlerinde kent çeperi dönüşüm süreçlerinin toplumsal yapı ve </w:t>
      </w:r>
      <w:proofErr w:type="gramStart"/>
      <w:r>
        <w:t>mekana</w:t>
      </w:r>
      <w:proofErr w:type="gramEnd"/>
      <w:r>
        <w:t xml:space="preserve"> etkisi, “gecekondudan toplu konuta, apartmandan siteye” gibi konulara eğilecektir.</w:t>
      </w:r>
    </w:p>
    <w:p w14:paraId="792227DD" w14:textId="77777777" w:rsidR="00007D22" w:rsidRDefault="00007D22" w:rsidP="00007D22">
      <w:pPr>
        <w:pStyle w:val="NormalWeb"/>
      </w:pPr>
      <w:r>
        <w:t> </w:t>
      </w:r>
    </w:p>
    <w:p w14:paraId="2E603050" w14:textId="77777777" w:rsidR="00007D22" w:rsidRDefault="00007D22" w:rsidP="00007D22">
      <w:pPr>
        <w:pStyle w:val="NormalWeb"/>
      </w:pPr>
      <w:r>
        <w:rPr>
          <w:rStyle w:val="Strong"/>
        </w:rPr>
        <w:t>KNT529 İslam ve Osmanlı Geleneğinde Şehir              </w:t>
      </w:r>
      <w:proofErr w:type="gramStart"/>
      <w:r>
        <w:rPr>
          <w:rStyle w:val="Strong"/>
        </w:rPr>
        <w:t>   (</w:t>
      </w:r>
      <w:proofErr w:type="gramEnd"/>
      <w:r>
        <w:rPr>
          <w:rStyle w:val="Strong"/>
        </w:rPr>
        <w:t>3-0)3                          AKTS:8</w:t>
      </w:r>
    </w:p>
    <w:p w14:paraId="3B2A3D9C" w14:textId="77777777" w:rsidR="00007D22" w:rsidRDefault="00007D22" w:rsidP="00007D22">
      <w:pPr>
        <w:pStyle w:val="NormalWeb"/>
      </w:pPr>
      <w:r>
        <w:rPr>
          <w:rStyle w:val="Strong"/>
        </w:rPr>
        <w:t> </w:t>
      </w:r>
    </w:p>
    <w:p w14:paraId="5E8A6DA0" w14:textId="77777777" w:rsidR="00007D22" w:rsidRDefault="00007D22" w:rsidP="00007D22">
      <w:pPr>
        <w:pStyle w:val="NormalWeb"/>
      </w:pPr>
      <w:r>
        <w:t xml:space="preserve">Turgut Cansever’in yapıtlarından yola çıkan bu dersin amacı İslam ve Osmanlı geleneğinde şehrin aldığı farklı suretleri, bu suretlerin altında yatan kozmogoniyi, medeniyet tahayyülünü, Batı’yı ötekileştirmeden, Batı’ya alternatif olarak kurulan bir mekânsal epistemolojiyi </w:t>
      </w:r>
      <w:proofErr w:type="spellStart"/>
      <w:r>
        <w:t>izâh</w:t>
      </w:r>
      <w:proofErr w:type="spellEnd"/>
      <w:r>
        <w:t xml:space="preserve"> eden bu derste, uygulamalı olarak Gaziantep’in kentsel ve tarihsel dokusu ele alınacaktır.</w:t>
      </w:r>
    </w:p>
    <w:p w14:paraId="7F9C78CD" w14:textId="77777777" w:rsidR="00007D22" w:rsidRDefault="00007D22" w:rsidP="00007D22">
      <w:pPr>
        <w:pStyle w:val="NormalWeb"/>
      </w:pPr>
      <w:r>
        <w:t> </w:t>
      </w:r>
    </w:p>
    <w:p w14:paraId="30D33CF8" w14:textId="77777777" w:rsidR="00007D22" w:rsidRDefault="00007D22" w:rsidP="00007D22">
      <w:pPr>
        <w:pStyle w:val="NormalWeb"/>
      </w:pPr>
      <w:r>
        <w:rPr>
          <w:rStyle w:val="Strong"/>
        </w:rPr>
        <w:t>KNT530 Kentsel Politik İktisat                                       </w:t>
      </w:r>
      <w:proofErr w:type="gramStart"/>
      <w:r>
        <w:rPr>
          <w:rStyle w:val="Strong"/>
        </w:rPr>
        <w:t>   (</w:t>
      </w:r>
      <w:proofErr w:type="gramEnd"/>
      <w:r>
        <w:rPr>
          <w:rStyle w:val="Strong"/>
        </w:rPr>
        <w:t>3-0)3                          AKTS:8</w:t>
      </w:r>
    </w:p>
    <w:p w14:paraId="32D6D089" w14:textId="77777777" w:rsidR="00007D22" w:rsidRDefault="00007D22" w:rsidP="00007D22">
      <w:pPr>
        <w:pStyle w:val="NormalWeb"/>
      </w:pPr>
      <w:r>
        <w:rPr>
          <w:rStyle w:val="Strong"/>
        </w:rPr>
        <w:t> </w:t>
      </w:r>
    </w:p>
    <w:p w14:paraId="760AD475" w14:textId="77777777" w:rsidR="00007D22" w:rsidRDefault="00007D22" w:rsidP="00007D22">
      <w:pPr>
        <w:pStyle w:val="NormalWeb"/>
      </w:pPr>
      <w:r>
        <w:t xml:space="preserve">Bu ders, </w:t>
      </w:r>
      <w:proofErr w:type="spellStart"/>
      <w:r>
        <w:t>onsekizinci</w:t>
      </w:r>
      <w:proofErr w:type="spellEnd"/>
      <w:r>
        <w:t xml:space="preserve"> yüzyılda fizyokratlardan başlayarak, kentsel arazinin toprak üzerindeki mülkiyet ve rant ilişkilerini nasıl temsil ettiğinden, </w:t>
      </w:r>
      <w:proofErr w:type="spellStart"/>
      <w:r>
        <w:t>ondokuzuncu</w:t>
      </w:r>
      <w:proofErr w:type="spellEnd"/>
      <w:r>
        <w:t xml:space="preserve"> ve yirminci yüzyılda sanayi büyümesiyle şehircilik arasındaki ilişkiyi incelemek suretiyle, kentsel bir politik iktisadın temel ilkelerini, değişen ve dönüşen esaslarını ele alacaktır.</w:t>
      </w:r>
    </w:p>
    <w:p w14:paraId="188591A7" w14:textId="77777777" w:rsidR="00007D22" w:rsidRDefault="00007D22" w:rsidP="00007D22">
      <w:pPr>
        <w:pStyle w:val="NormalWeb"/>
      </w:pPr>
      <w:r>
        <w:t> </w:t>
      </w:r>
    </w:p>
    <w:p w14:paraId="573184F7" w14:textId="77777777" w:rsidR="00007D22" w:rsidRDefault="00007D22" w:rsidP="00007D22">
      <w:pPr>
        <w:pStyle w:val="NormalWeb"/>
      </w:pPr>
      <w:r>
        <w:t> </w:t>
      </w:r>
    </w:p>
    <w:p w14:paraId="21C6D4A5" w14:textId="77777777" w:rsidR="00007D22" w:rsidRDefault="00007D22" w:rsidP="00007D22">
      <w:pPr>
        <w:pStyle w:val="NormalWeb"/>
      </w:pPr>
      <w:r>
        <w:rPr>
          <w:rStyle w:val="Strong"/>
        </w:rPr>
        <w:t>KNT532 Kentsel Coğrafya                                              </w:t>
      </w:r>
      <w:proofErr w:type="gramStart"/>
      <w:r>
        <w:rPr>
          <w:rStyle w:val="Strong"/>
        </w:rPr>
        <w:t>   (</w:t>
      </w:r>
      <w:proofErr w:type="gramEnd"/>
      <w:r>
        <w:rPr>
          <w:rStyle w:val="Strong"/>
        </w:rPr>
        <w:t>3-0)3                          AKTS:8</w:t>
      </w:r>
    </w:p>
    <w:p w14:paraId="63D87A68" w14:textId="77777777" w:rsidR="00007D22" w:rsidRDefault="00007D22" w:rsidP="00007D22">
      <w:pPr>
        <w:pStyle w:val="NormalWeb"/>
      </w:pPr>
      <w:r>
        <w:t> </w:t>
      </w:r>
    </w:p>
    <w:p w14:paraId="02DCD807" w14:textId="77777777" w:rsidR="00007D22" w:rsidRDefault="00007D22" w:rsidP="00007D22">
      <w:pPr>
        <w:pStyle w:val="NormalWeb"/>
      </w:pPr>
      <w:r>
        <w:t>Kent sosyolojisiyle birlikte, kent çalışmaları alanının kurucu bir diğer disiplini olan kentsel coğrafya dersinde, Chicago Okulu’ndan pozitivizme, pozitivizmin 1960’lardaki eleştirisinden post-yapısalcı coğrafi kuramlara kadar geçen dönem içindeki değişimi, günümüzdeki belirgin uygulamaları, kendine içkin sorunları ve Türkiye ve Gaziantep örnekleri ele alınacaktır.</w:t>
      </w:r>
    </w:p>
    <w:p w14:paraId="6D583BC3" w14:textId="75AF9AAC" w:rsidR="00007D22" w:rsidRDefault="00007D22" w:rsidP="00007D22">
      <w:pPr>
        <w:pStyle w:val="NormalWeb"/>
      </w:pPr>
      <w:r>
        <w:t> </w:t>
      </w:r>
    </w:p>
    <w:p w14:paraId="7771A288" w14:textId="5A7D65D0" w:rsidR="001D3DDA" w:rsidRDefault="001D3DDA" w:rsidP="001D3DDA">
      <w:pPr>
        <w:pStyle w:val="NormalWeb"/>
      </w:pPr>
      <w:r>
        <w:rPr>
          <w:rStyle w:val="Strong"/>
        </w:rPr>
        <w:t>GOC501 Göç Çalışmalarında Araştırma Yöntemleri ve Etik (3-0)3        AKTS:8</w:t>
      </w:r>
    </w:p>
    <w:p w14:paraId="6CCDB397" w14:textId="4362BE08" w:rsidR="001D3DDA" w:rsidRDefault="001D3DDA" w:rsidP="00007D22">
      <w:pPr>
        <w:pStyle w:val="NormalWeb"/>
      </w:pPr>
      <w:r>
        <w:t xml:space="preserve">Konu belirleme, bilimsel soru sorma, göç literatürünü tarama, araştırma </w:t>
      </w:r>
      <w:proofErr w:type="gramStart"/>
      <w:r>
        <w:t>dizaynı</w:t>
      </w:r>
      <w:proofErr w:type="gramEnd"/>
      <w:r>
        <w:t>, nitel ve nicel araştırma teknikleri, veri toplama, veri analizi, raporlama.</w:t>
      </w:r>
    </w:p>
    <w:p w14:paraId="15533E72" w14:textId="77777777" w:rsidR="001D3DDA" w:rsidRDefault="001D3DDA" w:rsidP="00007D22">
      <w:pPr>
        <w:pStyle w:val="NormalWeb"/>
      </w:pPr>
    </w:p>
    <w:p w14:paraId="6CF9A306" w14:textId="148C6F09" w:rsidR="00007D22" w:rsidRDefault="001D3DDA" w:rsidP="00007D22">
      <w:pPr>
        <w:pStyle w:val="NormalWeb"/>
      </w:pPr>
      <w:r>
        <w:rPr>
          <w:rStyle w:val="Strong"/>
        </w:rPr>
        <w:t>SBE501</w:t>
      </w:r>
      <w:r w:rsidR="00007D22">
        <w:rPr>
          <w:rStyle w:val="Strong"/>
        </w:rPr>
        <w:t xml:space="preserve"> Sosyal Bilimlerde Araştırma Yöntemleri ve Bilimsel Etik (3-0)3        AKTS:8</w:t>
      </w:r>
    </w:p>
    <w:p w14:paraId="3FEFFF69" w14:textId="77777777" w:rsidR="00007D22" w:rsidRDefault="00007D22" w:rsidP="00007D22">
      <w:pPr>
        <w:pStyle w:val="NormalWeb"/>
      </w:pPr>
      <w:r>
        <w:lastRenderedPageBreak/>
        <w:t> </w:t>
      </w:r>
    </w:p>
    <w:p w14:paraId="75263E13" w14:textId="77777777" w:rsidR="00007D22" w:rsidRDefault="00007D22" w:rsidP="00007D22">
      <w:pPr>
        <w:pStyle w:val="NormalWeb"/>
      </w:pPr>
      <w:r>
        <w:t xml:space="preserve">Bu ders öğrencilere sosyal bilimlerde araştırma yöntemlerini ve bilimsel yayın ve araştırma etiğinin gerekliliklerini göstermek amacı taşır. Öğrencinin veri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sosyal bilimlerde güncel düşünce akımları ve bilgilerin kuramsal dayanak ve ilgili disiplinin gerektirdiği duyarlılıkla araştırılmasını hedefler. Dersin sonunda öğrencinin temel kuramları, değişik gözlem </w:t>
      </w:r>
      <w:proofErr w:type="spellStart"/>
      <w:r>
        <w:t>metodlarıyla</w:t>
      </w:r>
      <w:proofErr w:type="spellEnd"/>
      <w:r>
        <w:t xml:space="preserve"> ilişkilendirmesi ve bilimsel yayın ve araştırma yapabilmesi hedeflenir.</w:t>
      </w:r>
    </w:p>
    <w:p w14:paraId="5728646C" w14:textId="77777777" w:rsidR="00007D22" w:rsidRDefault="00007D22" w:rsidP="00007D22">
      <w:pPr>
        <w:pStyle w:val="NormalWeb"/>
      </w:pPr>
      <w:r>
        <w:t> </w:t>
      </w:r>
    </w:p>
    <w:p w14:paraId="43A17773" w14:textId="77777777" w:rsidR="00007D22" w:rsidRDefault="00007D22" w:rsidP="00007D22">
      <w:pPr>
        <w:pStyle w:val="NormalWeb"/>
      </w:pPr>
      <w:r>
        <w:rPr>
          <w:rStyle w:val="Strong"/>
        </w:rPr>
        <w:t>KNT599 Yüksek Lisans Tezi                                           </w:t>
      </w:r>
      <w:proofErr w:type="gramStart"/>
      <w:r>
        <w:rPr>
          <w:rStyle w:val="Strong"/>
        </w:rPr>
        <w:t>   (</w:t>
      </w:r>
      <w:proofErr w:type="gramEnd"/>
      <w:r>
        <w:rPr>
          <w:rStyle w:val="Strong"/>
        </w:rPr>
        <w:t>0-2)0                          AKTS:20</w:t>
      </w:r>
    </w:p>
    <w:p w14:paraId="2470460E" w14:textId="77777777" w:rsidR="00007D22" w:rsidRDefault="00007D22" w:rsidP="00007D22">
      <w:pPr>
        <w:pStyle w:val="NormalWeb"/>
      </w:pPr>
      <w:r>
        <w:rPr>
          <w:rStyle w:val="Strong"/>
        </w:rPr>
        <w:t> </w:t>
      </w:r>
    </w:p>
    <w:p w14:paraId="023C414F" w14:textId="77777777" w:rsidR="00007D22" w:rsidRDefault="00007D22" w:rsidP="00007D22">
      <w:pPr>
        <w:pStyle w:val="NormalWeb"/>
      </w:pPr>
      <w:r>
        <w:t>Yüksek lisans tez çalışması, tez danışmanının gözetiminde, öğrencinin tez konusu ile ilgili araştırma yapma yeteneği kazandırarak yaptığı araştırma ile bilgi ve becerisini artırmayı hedefler.</w:t>
      </w:r>
    </w:p>
    <w:p w14:paraId="5CA22C58" w14:textId="77777777" w:rsidR="00007D22" w:rsidRDefault="00007D22" w:rsidP="00007D22">
      <w:pPr>
        <w:pStyle w:val="NormalWeb"/>
      </w:pPr>
      <w:r>
        <w:rPr>
          <w:rStyle w:val="Strong"/>
        </w:rPr>
        <w:t> </w:t>
      </w:r>
    </w:p>
    <w:p w14:paraId="548C1219" w14:textId="77777777" w:rsidR="00007D22" w:rsidRDefault="00007D22" w:rsidP="00007D22">
      <w:pPr>
        <w:pStyle w:val="NormalWeb"/>
      </w:pPr>
      <w:r>
        <w:rPr>
          <w:rStyle w:val="Strong"/>
        </w:rPr>
        <w:t>KNT700 Yüksek Lisans Semineri                                   </w:t>
      </w:r>
      <w:proofErr w:type="gramStart"/>
      <w:r>
        <w:rPr>
          <w:rStyle w:val="Strong"/>
        </w:rPr>
        <w:t>   (</w:t>
      </w:r>
      <w:proofErr w:type="gramEnd"/>
      <w:r>
        <w:rPr>
          <w:rStyle w:val="Strong"/>
        </w:rPr>
        <w:t>0-2)0                          AKTS:6</w:t>
      </w:r>
    </w:p>
    <w:p w14:paraId="1C9F29AB" w14:textId="77777777" w:rsidR="00007D22" w:rsidRDefault="00007D22" w:rsidP="00007D22">
      <w:pPr>
        <w:pStyle w:val="NormalWeb"/>
      </w:pPr>
      <w:r>
        <w:t> </w:t>
      </w:r>
    </w:p>
    <w:p w14:paraId="210E3DC5" w14:textId="77777777" w:rsidR="00007D22" w:rsidRDefault="00007D22" w:rsidP="00007D22">
      <w:pPr>
        <w:pStyle w:val="NormalWeb"/>
      </w:pPr>
      <w:r>
        <w:t xml:space="preserve">Yüksek Lisans programlarında verilen seminer dersi, tez danışmanının gözetiminde öğrencinin hâkim olduğu bir konuyu </w:t>
      </w:r>
      <w:proofErr w:type="gramStart"/>
      <w:r>
        <w:t>veya  tez</w:t>
      </w:r>
      <w:proofErr w:type="gramEnd"/>
      <w:r>
        <w:t xml:space="preserve"> konusu ile ilgili güncel ve eğitim öğretim sürecine katkı sağlayacak bir çalışmayı, bilimsel araştırma yöntemlerine uygun olacak şekilde hazırlayarak, grup önünde sunma yeteneğini geliştirmeyi hedefler.</w:t>
      </w:r>
    </w:p>
    <w:p w14:paraId="3A646E55" w14:textId="77777777" w:rsidR="00007D22" w:rsidRDefault="00007D22" w:rsidP="00007D22">
      <w:pPr>
        <w:pStyle w:val="NormalWeb"/>
      </w:pPr>
      <w:r>
        <w:rPr>
          <w:rStyle w:val="Strong"/>
        </w:rPr>
        <w:t> </w:t>
      </w:r>
    </w:p>
    <w:p w14:paraId="39E97C76" w14:textId="77777777" w:rsidR="00007D22" w:rsidRDefault="00007D22" w:rsidP="00007D22">
      <w:pPr>
        <w:pStyle w:val="NormalWeb"/>
      </w:pPr>
      <w:r>
        <w:rPr>
          <w:rStyle w:val="Strong"/>
        </w:rPr>
        <w:t> </w:t>
      </w:r>
    </w:p>
    <w:p w14:paraId="4D587C94" w14:textId="77777777" w:rsidR="00007D22" w:rsidRDefault="00007D22" w:rsidP="00007D22">
      <w:pPr>
        <w:pStyle w:val="NormalWeb"/>
      </w:pPr>
      <w:r>
        <w:rPr>
          <w:rStyle w:val="Strong"/>
        </w:rPr>
        <w:t>KNT800 Uzmanlık Alanı Dersi                                       </w:t>
      </w:r>
      <w:proofErr w:type="gramStart"/>
      <w:r>
        <w:rPr>
          <w:rStyle w:val="Strong"/>
        </w:rPr>
        <w:t>   (</w:t>
      </w:r>
      <w:proofErr w:type="gramEnd"/>
      <w:r>
        <w:rPr>
          <w:rStyle w:val="Strong"/>
        </w:rPr>
        <w:t>4-0)0                          AKTS:12</w:t>
      </w:r>
    </w:p>
    <w:p w14:paraId="56B01F11" w14:textId="77777777" w:rsidR="00007D22" w:rsidRDefault="00007D22" w:rsidP="00007D22">
      <w:pPr>
        <w:pStyle w:val="NormalWeb"/>
      </w:pPr>
      <w:r>
        <w:rPr>
          <w:rStyle w:val="Strong"/>
        </w:rPr>
        <w:t> </w:t>
      </w:r>
    </w:p>
    <w:p w14:paraId="3DA4BF32" w14:textId="77777777" w:rsidR="00007D22" w:rsidRDefault="00007D22" w:rsidP="00007D22">
      <w:pPr>
        <w:pStyle w:val="NormalWeb"/>
      </w:pPr>
      <w:r>
        <w:t>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kredisiz olarak uygulanacak teorik bir derstir.</w:t>
      </w:r>
    </w:p>
    <w:p w14:paraId="2372EE80" w14:textId="77777777" w:rsidR="00A03045" w:rsidRDefault="00A03045"/>
    <w:sectPr w:rsidR="00A03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63"/>
    <w:rsid w:val="00007D22"/>
    <w:rsid w:val="001D3DDA"/>
    <w:rsid w:val="002C7633"/>
    <w:rsid w:val="00347263"/>
    <w:rsid w:val="0068492B"/>
    <w:rsid w:val="00873B5B"/>
    <w:rsid w:val="00A03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64C5"/>
  <w15:chartTrackingRefBased/>
  <w15:docId w15:val="{D401F566-C0EE-4462-97EC-FF2A78D1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07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668">
      <w:bodyDiv w:val="1"/>
      <w:marLeft w:val="0"/>
      <w:marRight w:val="0"/>
      <w:marTop w:val="0"/>
      <w:marBottom w:val="0"/>
      <w:divBdr>
        <w:top w:val="none" w:sz="0" w:space="0" w:color="auto"/>
        <w:left w:val="none" w:sz="0" w:space="0" w:color="auto"/>
        <w:bottom w:val="none" w:sz="0" w:space="0" w:color="auto"/>
        <w:right w:val="none" w:sz="0" w:space="0" w:color="auto"/>
      </w:divBdr>
    </w:div>
    <w:div w:id="114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Kaya</dc:creator>
  <cp:keywords/>
  <dc:description/>
  <cp:lastModifiedBy>Murat Kaya</cp:lastModifiedBy>
  <cp:revision>7</cp:revision>
  <dcterms:created xsi:type="dcterms:W3CDTF">2021-07-30T06:26:00Z</dcterms:created>
  <dcterms:modified xsi:type="dcterms:W3CDTF">2021-09-23T05:47:00Z</dcterms:modified>
</cp:coreProperties>
</file>