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4516" w14:textId="0B87F657" w:rsidR="006867F8" w:rsidRPr="006867F8" w:rsidRDefault="006867F8" w:rsidP="006867F8">
      <w:pPr>
        <w:pStyle w:val="TezKapakYazar"/>
        <w:ind w:firstLine="708"/>
      </w:pPr>
      <w:r>
        <w:rPr>
          <w:b/>
          <w:noProof/>
          <w:sz w:val="28"/>
          <w:szCs w:val="28"/>
          <w:lang w:eastAsia="tr-TR"/>
        </w:rPr>
        <mc:AlternateContent>
          <mc:Choice Requires="wps">
            <w:drawing>
              <wp:anchor distT="0" distB="0" distL="114300" distR="114300" simplePos="0" relativeHeight="251661312" behindDoc="1" locked="0" layoutInCell="0" allowOverlap="1" wp14:anchorId="1B3F2227" wp14:editId="60F5CB3F">
                <wp:simplePos x="0" y="0"/>
                <wp:positionH relativeFrom="page">
                  <wp:posOffset>690113</wp:posOffset>
                </wp:positionH>
                <wp:positionV relativeFrom="page">
                  <wp:posOffset>1293961</wp:posOffset>
                </wp:positionV>
                <wp:extent cx="310312" cy="8376249"/>
                <wp:effectExtent l="0" t="0" r="13970"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12" cy="8376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FCA4" w14:textId="693D91AF" w:rsidR="006867F8" w:rsidRPr="006867F8" w:rsidRDefault="006867F8" w:rsidP="006867F8">
                            <w:pPr>
                              <w:widowControl w:val="0"/>
                              <w:autoSpaceDE w:val="0"/>
                              <w:autoSpaceDN w:val="0"/>
                              <w:adjustRightInd w:val="0"/>
                              <w:spacing w:line="307" w:lineRule="exact"/>
                              <w:ind w:left="20" w:right="-43"/>
                              <w:rPr>
                                <w:bCs/>
                                <w:sz w:val="28"/>
                                <w:szCs w:val="28"/>
                              </w:rPr>
                            </w:pPr>
                            <w:r w:rsidRPr="006867F8">
                              <w:rPr>
                                <w:bCs/>
                                <w:sz w:val="28"/>
                                <w:szCs w:val="28"/>
                              </w:rPr>
                              <w:t xml:space="preserve">AD-SOYAD YÜKSEK LİSANS TEZİ GAZİANTEP ÜVERSİTSİ </w:t>
                            </w:r>
                            <w:r>
                              <w:rPr>
                                <w:bCs/>
                                <w:sz w:val="28"/>
                                <w:szCs w:val="28"/>
                              </w:rPr>
                              <w:t>… ANABİLİM DALI 2024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F2227" id="_x0000_t202" coordsize="21600,21600" o:spt="202" path="m,l,21600r21600,l21600,xe">
                <v:stroke joinstyle="miter"/>
                <v:path gradientshapeok="t" o:connecttype="rect"/>
              </v:shapetype>
              <v:shape id="Text Box 42" o:spid="_x0000_s1026" type="#_x0000_t202" style="position:absolute;left:0;text-align:left;margin-left:54.35pt;margin-top:101.9pt;width:24.45pt;height:659.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" o:allowincell="f" filled="f" stroked="f">
                <v:textbox style="layout-flow:vertical" inset="0,0,0,0">
                  <w:txbxContent>
                    <w:p w14:paraId="22E1FCA4" w14:textId="693D91AF" w:rsidR="006867F8" w:rsidRPr="006867F8" w:rsidRDefault="006867F8" w:rsidP="006867F8">
                      <w:pPr>
                        <w:widowControl w:val="0"/>
                        <w:autoSpaceDE w:val="0"/>
                        <w:autoSpaceDN w:val="0"/>
                        <w:adjustRightInd w:val="0"/>
                        <w:spacing w:line="307" w:lineRule="exact"/>
                        <w:ind w:left="20" w:right="-43"/>
                        <w:rPr>
                          <w:bCs/>
                          <w:sz w:val="28"/>
                          <w:szCs w:val="28"/>
                        </w:rPr>
                      </w:pPr>
                      <w:r w:rsidRPr="006867F8">
                        <w:rPr>
                          <w:bCs/>
                          <w:sz w:val="28"/>
                          <w:szCs w:val="28"/>
                        </w:rPr>
                        <w:t xml:space="preserve">AD-SOYAD YÜKSEK LİSANS TEZİ GAZİANTEP ÜVERSİTSİ </w:t>
                      </w:r>
                      <w:r>
                        <w:rPr>
                          <w:bCs/>
                          <w:sz w:val="28"/>
                          <w:szCs w:val="28"/>
                        </w:rPr>
                        <w:t>… ANABİLİM DALI 2024</w:t>
                      </w:r>
                    </w:p>
                  </w:txbxContent>
                </v:textbox>
                <w10:wrap anchorx="page" anchory="page"/>
              </v:shape>
            </w:pict>
          </mc:Fallback>
        </mc:AlternateContent>
      </w:r>
      <w:r w:rsidRPr="00870A7B">
        <w:t>T.C.</w:t>
      </w:r>
      <w:bookmarkStart w:id="0" w:name="_Toc307734943"/>
      <w:r>
        <w:rPr>
          <w:noProof/>
          <w:lang w:eastAsia="tr-TR"/>
        </w:rPr>
        <mc:AlternateContent>
          <mc:Choice Requires="wps">
            <w:drawing>
              <wp:anchor distT="0" distB="0" distL="114300" distR="114300" simplePos="0" relativeHeight="251657216" behindDoc="1" locked="0" layoutInCell="0" allowOverlap="1" wp14:anchorId="13F2B14B" wp14:editId="60883DCC">
                <wp:simplePos x="0" y="0"/>
                <wp:positionH relativeFrom="page">
                  <wp:posOffset>617220</wp:posOffset>
                </wp:positionH>
                <wp:positionV relativeFrom="page">
                  <wp:posOffset>837565</wp:posOffset>
                </wp:positionV>
                <wp:extent cx="457200" cy="89154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F9A2" id="Rectangle 41" o:spid="_x0000_s1026" style="position:absolute;margin-left:48.6pt;margin-top:65.95pt;width:36pt;height:7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" o:allowincell="f" filled="f">
                <v:path arrowok="t"/>
                <w10:wrap anchorx="page" anchory="page"/>
              </v:rect>
            </w:pict>
          </mc:Fallback>
        </mc:AlternateContent>
      </w:r>
      <w:bookmarkEnd w:id="0"/>
    </w:p>
    <w:p w14:paraId="269E90E7" w14:textId="77777777" w:rsidR="006867F8" w:rsidRPr="00870A7B" w:rsidRDefault="006867F8" w:rsidP="006867F8">
      <w:pPr>
        <w:pStyle w:val="TezKapakYazar"/>
      </w:pPr>
      <w:r w:rsidRPr="00870A7B">
        <w:t>GAZİANTEP ÜNİVERSİTESİ</w:t>
      </w:r>
    </w:p>
    <w:p w14:paraId="2C29AF1B" w14:textId="77777777" w:rsidR="006867F8" w:rsidRPr="00870A7B" w:rsidRDefault="006867F8" w:rsidP="006867F8">
      <w:pPr>
        <w:pStyle w:val="TezKapakYazar"/>
      </w:pPr>
      <w:r w:rsidRPr="00870A7B">
        <w:t xml:space="preserve">GÖÇ ENSTİTÜSÜ </w:t>
      </w:r>
    </w:p>
    <w:p w14:paraId="562F79B2" w14:textId="77777777" w:rsidR="006867F8" w:rsidRPr="00870A7B" w:rsidRDefault="006867F8" w:rsidP="006867F8">
      <w:pPr>
        <w:pStyle w:val="TezKapakYazar"/>
      </w:pPr>
      <w:r w:rsidRPr="00870A7B">
        <w:t>……. ANABİLİM DALI</w:t>
      </w:r>
    </w:p>
    <w:p w14:paraId="765C882A" w14:textId="77777777" w:rsidR="006867F8" w:rsidRDefault="006867F8" w:rsidP="006867F8">
      <w:pPr>
        <w:jc w:val="center"/>
        <w:rPr>
          <w:rFonts w:ascii="Tahoma" w:hAnsi="Tahoma" w:cs="Tahoma"/>
          <w:b/>
          <w:bCs/>
          <w:szCs w:val="24"/>
        </w:rPr>
      </w:pPr>
    </w:p>
    <w:p w14:paraId="56E09FAE" w14:textId="77777777" w:rsidR="006867F8" w:rsidRDefault="006867F8" w:rsidP="006867F8">
      <w:pPr>
        <w:jc w:val="center"/>
        <w:rPr>
          <w:rFonts w:ascii="Tahoma" w:hAnsi="Tahoma" w:cs="Tahoma"/>
          <w:b/>
          <w:bCs/>
          <w:szCs w:val="24"/>
        </w:rPr>
      </w:pPr>
    </w:p>
    <w:p w14:paraId="025AA9C3" w14:textId="77777777" w:rsidR="006867F8" w:rsidRDefault="006867F8" w:rsidP="006867F8">
      <w:pPr>
        <w:ind w:firstLine="0"/>
        <w:rPr>
          <w:rFonts w:ascii="Tahoma" w:hAnsi="Tahoma" w:cs="Tahoma"/>
          <w:b/>
          <w:bCs/>
          <w:szCs w:val="24"/>
        </w:rPr>
      </w:pPr>
    </w:p>
    <w:p w14:paraId="6B2F3F41" w14:textId="77777777" w:rsidR="006867F8" w:rsidRDefault="006867F8" w:rsidP="006867F8">
      <w:pPr>
        <w:jc w:val="center"/>
        <w:rPr>
          <w:rFonts w:ascii="Tahoma" w:hAnsi="Tahoma" w:cs="Tahoma"/>
          <w:b/>
          <w:bCs/>
          <w:szCs w:val="24"/>
        </w:rPr>
      </w:pPr>
    </w:p>
    <w:p w14:paraId="0E9AA145" w14:textId="77777777" w:rsidR="006867F8" w:rsidRDefault="006867F8" w:rsidP="006867F8">
      <w:pPr>
        <w:jc w:val="center"/>
        <w:rPr>
          <w:rFonts w:ascii="Tahoma" w:hAnsi="Tahoma" w:cs="Tahoma"/>
          <w:b/>
          <w:bCs/>
          <w:szCs w:val="24"/>
        </w:rPr>
      </w:pPr>
    </w:p>
    <w:p w14:paraId="5D2999D3" w14:textId="77777777" w:rsidR="006867F8" w:rsidRDefault="006867F8" w:rsidP="006867F8">
      <w:pPr>
        <w:pStyle w:val="TezBalk16pnt"/>
      </w:pPr>
      <w:r>
        <w:t>TEZ YAZIM KILAVUZU</w:t>
      </w:r>
    </w:p>
    <w:p w14:paraId="1FFF119D" w14:textId="77777777" w:rsidR="006867F8" w:rsidRDefault="006867F8" w:rsidP="006867F8">
      <w:pPr>
        <w:pStyle w:val="TezBalk16pnt"/>
      </w:pPr>
    </w:p>
    <w:p w14:paraId="17538556" w14:textId="77777777" w:rsidR="006867F8" w:rsidRDefault="006867F8" w:rsidP="006867F8">
      <w:pPr>
        <w:pStyle w:val="TezBalk16pnt"/>
      </w:pPr>
    </w:p>
    <w:p w14:paraId="7A2EEAC9" w14:textId="77777777" w:rsidR="006867F8" w:rsidRDefault="006867F8" w:rsidP="006867F8">
      <w:pPr>
        <w:pStyle w:val="TezBalk16pnt"/>
      </w:pPr>
    </w:p>
    <w:p w14:paraId="74F22A36" w14:textId="77777777" w:rsidR="006867F8" w:rsidRDefault="006867F8" w:rsidP="006867F8">
      <w:pPr>
        <w:pStyle w:val="TezBalk16pnt"/>
        <w:jc w:val="left"/>
      </w:pPr>
    </w:p>
    <w:p w14:paraId="094A49F0" w14:textId="77777777" w:rsidR="006867F8" w:rsidRDefault="006867F8" w:rsidP="006867F8">
      <w:pPr>
        <w:pStyle w:val="TezBalk16pnt"/>
      </w:pPr>
    </w:p>
    <w:p w14:paraId="02033A75" w14:textId="77777777" w:rsidR="006867F8" w:rsidRDefault="006867F8" w:rsidP="006867F8">
      <w:pPr>
        <w:pStyle w:val="TezBalk16pnt"/>
      </w:pPr>
    </w:p>
    <w:p w14:paraId="50E64BCE" w14:textId="77777777" w:rsidR="006867F8" w:rsidRDefault="006867F8" w:rsidP="006867F8">
      <w:pPr>
        <w:pStyle w:val="TezKapakBalkKkHarfler"/>
      </w:pPr>
      <w:r w:rsidRPr="00870A7B">
        <w:t>Yüksek Lisans Tezi</w:t>
      </w:r>
    </w:p>
    <w:p w14:paraId="2DF70B9C" w14:textId="77777777" w:rsidR="006867F8" w:rsidRDefault="006867F8" w:rsidP="006867F8">
      <w:pPr>
        <w:pStyle w:val="TezKapakBalkKkHarfler"/>
      </w:pPr>
    </w:p>
    <w:p w14:paraId="79852E1E" w14:textId="77777777" w:rsidR="006867F8" w:rsidRDefault="006867F8" w:rsidP="006867F8">
      <w:pPr>
        <w:pStyle w:val="TezKapakBalkKkHarfler"/>
      </w:pPr>
    </w:p>
    <w:p w14:paraId="05473BEC" w14:textId="77777777" w:rsidR="006867F8" w:rsidRDefault="006867F8" w:rsidP="006867F8">
      <w:pPr>
        <w:pStyle w:val="TezKapakBalkKkHarfler"/>
      </w:pPr>
    </w:p>
    <w:p w14:paraId="18D28C80" w14:textId="77777777" w:rsidR="006867F8" w:rsidRDefault="006867F8" w:rsidP="006867F8">
      <w:pPr>
        <w:pStyle w:val="TezKapakBalkKkHarfler"/>
      </w:pPr>
    </w:p>
    <w:p w14:paraId="6064D414" w14:textId="77777777" w:rsidR="006867F8" w:rsidRDefault="006867F8" w:rsidP="006867F8">
      <w:pPr>
        <w:pStyle w:val="TezKapakBalkKkHarfler"/>
      </w:pPr>
    </w:p>
    <w:p w14:paraId="1728EB58" w14:textId="77777777" w:rsidR="006867F8" w:rsidRDefault="006867F8" w:rsidP="006867F8">
      <w:pPr>
        <w:pStyle w:val="TezKapakBalkKkHarfler"/>
      </w:pPr>
    </w:p>
    <w:p w14:paraId="17D94DE9" w14:textId="77777777" w:rsidR="006867F8" w:rsidRDefault="006867F8" w:rsidP="006867F8">
      <w:pPr>
        <w:pStyle w:val="TezKapakBalkKkHarfler"/>
      </w:pPr>
    </w:p>
    <w:p w14:paraId="068EAD4E" w14:textId="77777777" w:rsidR="006867F8" w:rsidRDefault="006867F8" w:rsidP="006867F8">
      <w:pPr>
        <w:pStyle w:val="TezKapakYazar"/>
      </w:pPr>
      <w:r>
        <w:t>Ad SOYAD</w:t>
      </w:r>
    </w:p>
    <w:p w14:paraId="2A9B2BA8" w14:textId="77777777" w:rsidR="006867F8" w:rsidRDefault="006867F8" w:rsidP="006867F8">
      <w:pPr>
        <w:pStyle w:val="TezKapakYazar"/>
      </w:pPr>
      <w:r>
        <w:t xml:space="preserve">Tez Danışmanı: </w:t>
      </w:r>
    </w:p>
    <w:p w14:paraId="1DE686DA" w14:textId="77777777" w:rsidR="006867F8" w:rsidRDefault="006867F8" w:rsidP="006867F8">
      <w:pPr>
        <w:pStyle w:val="TezKapakYazar"/>
      </w:pPr>
    </w:p>
    <w:p w14:paraId="2FD0233A" w14:textId="77777777" w:rsidR="006867F8" w:rsidRDefault="006867F8" w:rsidP="006867F8">
      <w:pPr>
        <w:pStyle w:val="TezKapakYazar"/>
        <w:ind w:firstLine="0"/>
        <w:jc w:val="both"/>
      </w:pPr>
    </w:p>
    <w:p w14:paraId="5EE42D3A" w14:textId="77777777" w:rsidR="006867F8" w:rsidRDefault="006867F8" w:rsidP="006867F8">
      <w:pPr>
        <w:pStyle w:val="TezKapakYazar"/>
        <w:ind w:firstLine="0"/>
        <w:jc w:val="both"/>
      </w:pPr>
    </w:p>
    <w:p w14:paraId="72A7FD02" w14:textId="77777777" w:rsidR="006867F8" w:rsidRDefault="006867F8" w:rsidP="006867F8">
      <w:pPr>
        <w:pStyle w:val="TezKapakBalkKkHarfler"/>
      </w:pPr>
      <w:r>
        <w:t>Gaziantep</w:t>
      </w:r>
    </w:p>
    <w:p w14:paraId="31A227FE" w14:textId="77777777" w:rsidR="006867F8" w:rsidRDefault="006867F8" w:rsidP="006867F8">
      <w:pPr>
        <w:pStyle w:val="TezKapakBalkKkHarfler"/>
      </w:pPr>
      <w:r>
        <w:t>Mayıs 2021</w:t>
      </w:r>
    </w:p>
    <w:p w14:paraId="6F41EA06" w14:textId="34E51543" w:rsidR="006867F8" w:rsidRDefault="006867F8">
      <w:pPr>
        <w:spacing w:before="0" w:after="160" w:line="259" w:lineRule="auto"/>
        <w:ind w:firstLine="0"/>
        <w:contextualSpacing w:val="0"/>
        <w:jc w:val="left"/>
        <w:rPr>
          <w:rFonts w:ascii="Tahoma" w:eastAsiaTheme="majorEastAsia" w:hAnsi="Tahoma" w:cs="Tahoma"/>
          <w:bCs/>
          <w:spacing w:val="-10"/>
          <w:kern w:val="28"/>
          <w:szCs w:val="24"/>
        </w:rPr>
      </w:pPr>
    </w:p>
    <w:p w14:paraId="7123A42D" w14:textId="699E0C11" w:rsidR="00A03045" w:rsidRPr="00870A7B" w:rsidRDefault="008D6D6D" w:rsidP="0064201A">
      <w:pPr>
        <w:pStyle w:val="TezKapakYazar"/>
      </w:pPr>
      <w:r w:rsidRPr="00870A7B">
        <w:t>T.C</w:t>
      </w:r>
      <w:r w:rsidR="00941CC0" w:rsidRPr="00870A7B">
        <w:t>.</w:t>
      </w:r>
    </w:p>
    <w:p w14:paraId="56C6C31E" w14:textId="19F3C0D3" w:rsidR="00941CC0" w:rsidRPr="00870A7B" w:rsidRDefault="00941CC0" w:rsidP="0064201A">
      <w:pPr>
        <w:pStyle w:val="TezKapakYazar"/>
      </w:pPr>
      <w:r w:rsidRPr="00870A7B">
        <w:t>GAZİANTEP ÜNİVERSİTESİ</w:t>
      </w:r>
    </w:p>
    <w:p w14:paraId="5403999B" w14:textId="7B0BCD4F" w:rsidR="00D961EB" w:rsidRDefault="00D961EB" w:rsidP="0064201A">
      <w:pPr>
        <w:pStyle w:val="TezKapakYazar"/>
      </w:pPr>
      <w:r>
        <w:lastRenderedPageBreak/>
        <w:t>T.C.</w:t>
      </w:r>
    </w:p>
    <w:p w14:paraId="68C9E056" w14:textId="240629B6" w:rsidR="00D961EB" w:rsidRDefault="00D961EB" w:rsidP="0064201A">
      <w:pPr>
        <w:pStyle w:val="TezKapakYazar"/>
      </w:pPr>
      <w:r>
        <w:t>GAZİANTEP ÜNİVERSİTESİ</w:t>
      </w:r>
    </w:p>
    <w:p w14:paraId="3DC061D3" w14:textId="48E6A98E" w:rsidR="00D67061" w:rsidRPr="00870A7B" w:rsidRDefault="00941CC0" w:rsidP="0064201A">
      <w:pPr>
        <w:pStyle w:val="TezKapakYazar"/>
      </w:pPr>
      <w:r w:rsidRPr="00870A7B">
        <w:t>GÖÇ ENSTİTÜSÜ</w:t>
      </w:r>
      <w:r w:rsidR="00D67061" w:rsidRPr="00870A7B">
        <w:t xml:space="preserve"> </w:t>
      </w:r>
    </w:p>
    <w:p w14:paraId="18E18071" w14:textId="43ABBF8A" w:rsidR="00510DC4" w:rsidRPr="00870A7B" w:rsidRDefault="004D1586" w:rsidP="0064201A">
      <w:pPr>
        <w:pStyle w:val="TezKapakYazar"/>
      </w:pPr>
      <w:r w:rsidRPr="00870A7B">
        <w:t xml:space="preserve">……. </w:t>
      </w:r>
      <w:r w:rsidR="00D67061" w:rsidRPr="00870A7B">
        <w:t>A</w:t>
      </w:r>
      <w:r w:rsidRPr="00870A7B">
        <w:t>NABİLİM DALI</w:t>
      </w:r>
    </w:p>
    <w:p w14:paraId="37B7F8FB" w14:textId="27D7794C" w:rsidR="004B4444" w:rsidRDefault="004B4444" w:rsidP="004B4444">
      <w:pPr>
        <w:jc w:val="center"/>
        <w:rPr>
          <w:rFonts w:ascii="Tahoma" w:hAnsi="Tahoma" w:cs="Tahoma"/>
          <w:b/>
          <w:bCs/>
          <w:szCs w:val="24"/>
        </w:rPr>
      </w:pPr>
    </w:p>
    <w:p w14:paraId="1055105C" w14:textId="2A61524B" w:rsidR="004B4444" w:rsidRDefault="004B4444" w:rsidP="004B4444">
      <w:pPr>
        <w:jc w:val="center"/>
        <w:rPr>
          <w:rFonts w:ascii="Tahoma" w:hAnsi="Tahoma" w:cs="Tahoma"/>
          <w:b/>
          <w:bCs/>
          <w:szCs w:val="24"/>
        </w:rPr>
      </w:pPr>
    </w:p>
    <w:p w14:paraId="46AFF01C" w14:textId="669B2C6C" w:rsidR="004B4444" w:rsidRDefault="004B4444" w:rsidP="0064201A">
      <w:pPr>
        <w:ind w:firstLine="0"/>
        <w:rPr>
          <w:rFonts w:ascii="Tahoma" w:hAnsi="Tahoma" w:cs="Tahoma"/>
          <w:b/>
          <w:bCs/>
          <w:szCs w:val="24"/>
        </w:rPr>
      </w:pPr>
    </w:p>
    <w:p w14:paraId="6A042BA9" w14:textId="3D0BD8F9" w:rsidR="004B4444" w:rsidRDefault="004B4444" w:rsidP="004B4444">
      <w:pPr>
        <w:jc w:val="center"/>
        <w:rPr>
          <w:rFonts w:ascii="Tahoma" w:hAnsi="Tahoma" w:cs="Tahoma"/>
          <w:b/>
          <w:bCs/>
          <w:szCs w:val="24"/>
        </w:rPr>
      </w:pPr>
    </w:p>
    <w:p w14:paraId="0A8F957D" w14:textId="41668565" w:rsidR="004B4444" w:rsidRDefault="004B4444" w:rsidP="004B4444">
      <w:pPr>
        <w:jc w:val="center"/>
        <w:rPr>
          <w:rFonts w:ascii="Tahoma" w:hAnsi="Tahoma" w:cs="Tahoma"/>
          <w:b/>
          <w:bCs/>
          <w:szCs w:val="24"/>
        </w:rPr>
      </w:pPr>
    </w:p>
    <w:p w14:paraId="15185B3F" w14:textId="4F7A6B83" w:rsidR="004B4444" w:rsidRDefault="004B4444" w:rsidP="00F10652">
      <w:pPr>
        <w:pStyle w:val="TezBalk16pnt"/>
      </w:pPr>
      <w:r>
        <w:t>TEZ YAZIM KILAVUZU</w:t>
      </w:r>
    </w:p>
    <w:p w14:paraId="267B7375" w14:textId="69091470" w:rsidR="00870A7B" w:rsidRDefault="00870A7B" w:rsidP="00F10652">
      <w:pPr>
        <w:pStyle w:val="TezBalk16pnt"/>
      </w:pPr>
    </w:p>
    <w:p w14:paraId="1C61EABA" w14:textId="73769378" w:rsidR="00870A7B" w:rsidRDefault="00870A7B" w:rsidP="00F10652">
      <w:pPr>
        <w:pStyle w:val="TezBalk16pnt"/>
      </w:pPr>
    </w:p>
    <w:p w14:paraId="270461C0" w14:textId="6E26BFAA" w:rsidR="00870A7B" w:rsidRDefault="00870A7B" w:rsidP="00F10652">
      <w:pPr>
        <w:pStyle w:val="TezBalk16pnt"/>
      </w:pPr>
    </w:p>
    <w:p w14:paraId="44A99448" w14:textId="38AA6A8B" w:rsidR="00870A7B" w:rsidRDefault="00870A7B" w:rsidP="008F0DB3">
      <w:pPr>
        <w:pStyle w:val="TezBalk16pnt"/>
        <w:jc w:val="left"/>
      </w:pPr>
    </w:p>
    <w:p w14:paraId="7CC62EE8" w14:textId="5A02875F" w:rsidR="00870A7B" w:rsidRDefault="00870A7B" w:rsidP="00F10652">
      <w:pPr>
        <w:pStyle w:val="TezBalk16pnt"/>
      </w:pPr>
    </w:p>
    <w:p w14:paraId="2E10228D" w14:textId="3C0A494C" w:rsidR="00870A7B" w:rsidRDefault="00870A7B" w:rsidP="00F10652">
      <w:pPr>
        <w:pStyle w:val="TezBalk16pnt"/>
      </w:pPr>
    </w:p>
    <w:p w14:paraId="71AACCC9" w14:textId="69731402" w:rsidR="00870A7B" w:rsidRDefault="00870A7B" w:rsidP="00870A7B">
      <w:pPr>
        <w:pStyle w:val="TezKapakBalkKkHarfler"/>
      </w:pPr>
      <w:r w:rsidRPr="00870A7B">
        <w:t>Yüksek Lisans Tezi</w:t>
      </w:r>
    </w:p>
    <w:p w14:paraId="7ED37E58" w14:textId="12A2EC35" w:rsidR="008171C9" w:rsidRDefault="008171C9" w:rsidP="00870A7B">
      <w:pPr>
        <w:pStyle w:val="TezKapakBalkKkHarfler"/>
      </w:pPr>
    </w:p>
    <w:p w14:paraId="0F4C7902" w14:textId="03CB0DB5" w:rsidR="008171C9" w:rsidRDefault="008171C9" w:rsidP="00870A7B">
      <w:pPr>
        <w:pStyle w:val="TezKapakBalkKkHarfler"/>
      </w:pPr>
    </w:p>
    <w:p w14:paraId="1FD99346" w14:textId="39D9777D" w:rsidR="008171C9" w:rsidRDefault="008171C9" w:rsidP="00870A7B">
      <w:pPr>
        <w:pStyle w:val="TezKapakBalkKkHarfler"/>
      </w:pPr>
    </w:p>
    <w:p w14:paraId="66C9B7AC" w14:textId="63982357" w:rsidR="008F0DB3" w:rsidRDefault="008F0DB3" w:rsidP="00870A7B">
      <w:pPr>
        <w:pStyle w:val="TezKapakBalkKkHarfler"/>
      </w:pPr>
    </w:p>
    <w:p w14:paraId="5E90A2FC" w14:textId="6DC98A57" w:rsidR="008F0DB3" w:rsidRDefault="008F0DB3" w:rsidP="00870A7B">
      <w:pPr>
        <w:pStyle w:val="TezKapakBalkKkHarfler"/>
      </w:pPr>
    </w:p>
    <w:p w14:paraId="67CD21EA" w14:textId="77777777" w:rsidR="008F0DB3" w:rsidRDefault="008F0DB3" w:rsidP="00870A7B">
      <w:pPr>
        <w:pStyle w:val="TezKapakBalkKkHarfler"/>
      </w:pPr>
    </w:p>
    <w:p w14:paraId="390B17EC" w14:textId="79A183E2" w:rsidR="008171C9" w:rsidRDefault="008171C9" w:rsidP="00870A7B">
      <w:pPr>
        <w:pStyle w:val="TezKapakBalkKkHarfler"/>
      </w:pPr>
    </w:p>
    <w:p w14:paraId="444D7C6C" w14:textId="1F7747D2" w:rsidR="008171C9" w:rsidRDefault="00F71240" w:rsidP="00985FFE">
      <w:pPr>
        <w:pStyle w:val="TezKapakYazar"/>
      </w:pPr>
      <w:r>
        <w:t>Ad SOYAD</w:t>
      </w:r>
    </w:p>
    <w:p w14:paraId="462750A9" w14:textId="3F848C71" w:rsidR="008171C9" w:rsidRDefault="008171C9" w:rsidP="00985FFE">
      <w:pPr>
        <w:pStyle w:val="TezKapakYazar"/>
      </w:pPr>
      <w:r>
        <w:t xml:space="preserve">Tez Danışmanı: </w:t>
      </w:r>
    </w:p>
    <w:p w14:paraId="26C582A5" w14:textId="1B31AF1B" w:rsidR="00985FFE" w:rsidRDefault="00985FFE" w:rsidP="00985FFE">
      <w:pPr>
        <w:pStyle w:val="TezKapakYazar"/>
      </w:pPr>
    </w:p>
    <w:p w14:paraId="402076A0" w14:textId="3873C093" w:rsidR="008F0DB3" w:rsidRDefault="008F0DB3" w:rsidP="00224A32">
      <w:pPr>
        <w:pStyle w:val="TezKapakYazar"/>
        <w:ind w:firstLine="0"/>
        <w:jc w:val="both"/>
      </w:pPr>
    </w:p>
    <w:p w14:paraId="15E135C6" w14:textId="77777777" w:rsidR="008F0DB3" w:rsidRDefault="008F0DB3" w:rsidP="0064201A">
      <w:pPr>
        <w:pStyle w:val="TezKapakYazar"/>
        <w:ind w:firstLine="0"/>
        <w:jc w:val="both"/>
      </w:pPr>
    </w:p>
    <w:p w14:paraId="53AD996F" w14:textId="77777777" w:rsidR="00224A32" w:rsidRDefault="008F0DB3" w:rsidP="006240C6">
      <w:pPr>
        <w:pStyle w:val="TezKapakBalkKkHarfler"/>
      </w:pPr>
      <w:r>
        <w:t>Gaziantep</w:t>
      </w:r>
    </w:p>
    <w:p w14:paraId="78588ECE" w14:textId="0EAE66E2" w:rsidR="00985FFE" w:rsidRDefault="00985FFE" w:rsidP="006240C6">
      <w:pPr>
        <w:pStyle w:val="TezKapakBalkKkHarfler"/>
      </w:pPr>
      <w:r>
        <w:t>Mayıs 2021</w:t>
      </w:r>
    </w:p>
    <w:p w14:paraId="19A9A768" w14:textId="1C880066" w:rsidR="00C95A29" w:rsidRDefault="00C95A29" w:rsidP="008F0DB3">
      <w:pPr>
        <w:pStyle w:val="TezKapakBalkKkHarfler"/>
      </w:pPr>
    </w:p>
    <w:p w14:paraId="0B46D4EB" w14:textId="77777777" w:rsidR="00EC7400" w:rsidRDefault="00EC7400" w:rsidP="008175DE">
      <w:pPr>
        <w:pStyle w:val="BirinciSeviyeBalk"/>
      </w:pPr>
    </w:p>
    <w:p w14:paraId="676983E9" w14:textId="77777777" w:rsidR="00EC7400" w:rsidRDefault="00EC7400" w:rsidP="008175DE">
      <w:pPr>
        <w:pStyle w:val="BirinciSeviyeBalk"/>
      </w:pPr>
    </w:p>
    <w:p w14:paraId="699BB923" w14:textId="77777777" w:rsidR="00EC7400" w:rsidRDefault="00EC7400" w:rsidP="008175DE">
      <w:pPr>
        <w:pStyle w:val="BirinciSeviyeBalk"/>
      </w:pPr>
    </w:p>
    <w:p w14:paraId="0B8B21D6" w14:textId="77777777" w:rsidR="00EC7400" w:rsidRDefault="00EC7400" w:rsidP="008175DE">
      <w:pPr>
        <w:pStyle w:val="BirinciSeviyeBalk"/>
      </w:pPr>
    </w:p>
    <w:p w14:paraId="082D7921" w14:textId="77777777" w:rsidR="00EC7400" w:rsidRDefault="00EC7400" w:rsidP="008175DE">
      <w:pPr>
        <w:pStyle w:val="BirinciSeviyeBalk"/>
      </w:pPr>
    </w:p>
    <w:p w14:paraId="288404B3" w14:textId="739DCF7A" w:rsidR="00C95A29" w:rsidRPr="008175DE" w:rsidRDefault="00292E71" w:rsidP="008175DE">
      <w:pPr>
        <w:pStyle w:val="BirinciSeviyeBalk"/>
      </w:pPr>
      <w:r w:rsidRPr="008175DE">
        <w:t>G</w:t>
      </w:r>
      <w:r w:rsidR="00A13631" w:rsidRPr="008175DE">
        <w:t>İRİŞ</w:t>
      </w:r>
    </w:p>
    <w:p w14:paraId="0B097C48" w14:textId="6BCBC9E2" w:rsidR="0091194D" w:rsidRDefault="0091194D" w:rsidP="00727DF8">
      <w:r>
        <w:t xml:space="preserve">Bu </w:t>
      </w:r>
      <w:r w:rsidR="00662C2D">
        <w:t>kılavuzun amacı Gaziantep Üniversitesi Göç Enstitüsü</w:t>
      </w:r>
      <w:r w:rsidR="00AB1140">
        <w:t xml:space="preserve"> yüksek lisans ve doktora öğrencilerinin tezlerini hazırlarken standartlaşmayı sağlamak amacıyla </w:t>
      </w:r>
      <w:r w:rsidR="000E3E3A">
        <w:t xml:space="preserve">hazırlanmıştır. </w:t>
      </w:r>
      <w:r w:rsidR="00541A5D">
        <w:t>Standartlaşmayı sağlamasının yanı sıra, tez yazım kılavuzu içerisinde belirtilen kurallar</w:t>
      </w:r>
      <w:r w:rsidR="003737FB">
        <w:t xml:space="preserve"> </w:t>
      </w:r>
      <w:r w:rsidR="0031272A">
        <w:t>hem yazımı hem de okumayı kolaylaştırmayı hedefler.</w:t>
      </w:r>
    </w:p>
    <w:p w14:paraId="12890B6F" w14:textId="411BCA46" w:rsidR="007812F3" w:rsidRDefault="00466343" w:rsidP="00F71240">
      <w:r>
        <w:t>Kılavuz aynı zamanda bir şablon olarak hazırlanmıştır. Belirli değişiklikler yapılarak sadece tezler için değil Göç Enstitüsü</w:t>
      </w:r>
      <w:r w:rsidR="00E859BA">
        <w:t xml:space="preserve">’nde verilen derslerde hazırlanacak olan ödevler için de kullanılabilir. Tez yazım kılavuzu </w:t>
      </w:r>
      <w:proofErr w:type="spellStart"/>
      <w:r w:rsidR="0043540A" w:rsidRPr="008F6655">
        <w:rPr>
          <w:i/>
          <w:iCs/>
        </w:rPr>
        <w:t>American</w:t>
      </w:r>
      <w:proofErr w:type="spellEnd"/>
      <w:r w:rsidR="0043540A" w:rsidRPr="008F6655">
        <w:rPr>
          <w:i/>
          <w:iCs/>
        </w:rPr>
        <w:t xml:space="preserve"> </w:t>
      </w:r>
      <w:proofErr w:type="spellStart"/>
      <w:r w:rsidR="0043540A" w:rsidRPr="008F6655">
        <w:rPr>
          <w:i/>
          <w:iCs/>
        </w:rPr>
        <w:t>Pyschological</w:t>
      </w:r>
      <w:proofErr w:type="spellEnd"/>
      <w:r w:rsidR="0043540A" w:rsidRPr="008F6655">
        <w:rPr>
          <w:i/>
          <w:iCs/>
        </w:rPr>
        <w:t xml:space="preserve"> </w:t>
      </w:r>
      <w:proofErr w:type="spellStart"/>
      <w:r w:rsidR="0043540A" w:rsidRPr="008F6655">
        <w:rPr>
          <w:i/>
          <w:iCs/>
        </w:rPr>
        <w:t>Association’ın</w:t>
      </w:r>
      <w:proofErr w:type="spellEnd"/>
      <w:r w:rsidR="004B6C63">
        <w:rPr>
          <w:i/>
          <w:iCs/>
        </w:rPr>
        <w:t xml:space="preserve"> (APA)</w:t>
      </w:r>
      <w:r w:rsidR="0043540A">
        <w:t xml:space="preserve"> yayınladığı </w:t>
      </w:r>
      <w:proofErr w:type="spellStart"/>
      <w:r w:rsidR="0043540A" w:rsidRPr="008F6655">
        <w:rPr>
          <w:i/>
          <w:iCs/>
        </w:rPr>
        <w:t>Publication</w:t>
      </w:r>
      <w:proofErr w:type="spellEnd"/>
      <w:r w:rsidR="0043540A" w:rsidRPr="008F6655">
        <w:rPr>
          <w:i/>
          <w:iCs/>
        </w:rPr>
        <w:t xml:space="preserve"> Manual of </w:t>
      </w:r>
      <w:proofErr w:type="spellStart"/>
      <w:r w:rsidR="0043540A" w:rsidRPr="008F6655">
        <w:rPr>
          <w:i/>
          <w:iCs/>
        </w:rPr>
        <w:t>the</w:t>
      </w:r>
      <w:proofErr w:type="spellEnd"/>
      <w:r w:rsidR="0043540A" w:rsidRPr="008F6655">
        <w:rPr>
          <w:i/>
          <w:iCs/>
        </w:rPr>
        <w:t xml:space="preserve"> </w:t>
      </w:r>
      <w:proofErr w:type="spellStart"/>
      <w:r w:rsidR="0043540A" w:rsidRPr="008F6655">
        <w:rPr>
          <w:i/>
          <w:iCs/>
        </w:rPr>
        <w:t>American</w:t>
      </w:r>
      <w:proofErr w:type="spellEnd"/>
      <w:r w:rsidR="0043540A" w:rsidRPr="008F6655">
        <w:rPr>
          <w:i/>
          <w:iCs/>
        </w:rPr>
        <w:t xml:space="preserve"> </w:t>
      </w:r>
      <w:proofErr w:type="spellStart"/>
      <w:r w:rsidR="0043540A" w:rsidRPr="008F6655">
        <w:rPr>
          <w:i/>
          <w:iCs/>
        </w:rPr>
        <w:t>Pyschological</w:t>
      </w:r>
      <w:proofErr w:type="spellEnd"/>
      <w:r w:rsidR="0043540A" w:rsidRPr="008F6655">
        <w:rPr>
          <w:i/>
          <w:iCs/>
        </w:rPr>
        <w:t xml:space="preserve"> </w:t>
      </w:r>
      <w:proofErr w:type="spellStart"/>
      <w:r w:rsidR="0043540A" w:rsidRPr="008F6655">
        <w:rPr>
          <w:i/>
          <w:iCs/>
        </w:rPr>
        <w:t>Association</w:t>
      </w:r>
      <w:proofErr w:type="spellEnd"/>
      <w:r w:rsidR="008F6655" w:rsidRPr="008F6655">
        <w:rPr>
          <w:i/>
          <w:iCs/>
        </w:rPr>
        <w:t xml:space="preserve">, </w:t>
      </w:r>
      <w:proofErr w:type="spellStart"/>
      <w:r w:rsidR="008F6655" w:rsidRPr="008F6655">
        <w:rPr>
          <w:i/>
          <w:iCs/>
        </w:rPr>
        <w:t>Sevent</w:t>
      </w:r>
      <w:r w:rsidR="004D1E3D">
        <w:rPr>
          <w:i/>
          <w:iCs/>
        </w:rPr>
        <w:t>h</w:t>
      </w:r>
      <w:proofErr w:type="spellEnd"/>
      <w:r w:rsidR="008F6655" w:rsidRPr="008F6655">
        <w:rPr>
          <w:i/>
          <w:iCs/>
        </w:rPr>
        <w:t xml:space="preserve"> Edition</w:t>
      </w:r>
      <w:r w:rsidR="008F6655">
        <w:rPr>
          <w:i/>
          <w:iCs/>
        </w:rPr>
        <w:t xml:space="preserve"> </w:t>
      </w:r>
      <w:r w:rsidR="008F6655" w:rsidRPr="000747FD">
        <w:t>(</w:t>
      </w:r>
      <w:proofErr w:type="spellStart"/>
      <w:r w:rsidR="00A76138" w:rsidRPr="000747FD">
        <w:t>American</w:t>
      </w:r>
      <w:proofErr w:type="spellEnd"/>
      <w:r w:rsidR="00A76138" w:rsidRPr="000747FD">
        <w:t xml:space="preserve"> </w:t>
      </w:r>
      <w:proofErr w:type="spellStart"/>
      <w:r w:rsidR="00A76138" w:rsidRPr="000747FD">
        <w:t>Psychological</w:t>
      </w:r>
      <w:proofErr w:type="spellEnd"/>
      <w:r w:rsidR="00A76138" w:rsidRPr="000747FD">
        <w:t xml:space="preserve"> </w:t>
      </w:r>
      <w:proofErr w:type="spellStart"/>
      <w:r w:rsidR="00A76138" w:rsidRPr="000747FD">
        <w:t>Association</w:t>
      </w:r>
      <w:proofErr w:type="spellEnd"/>
      <w:r w:rsidR="000747FD" w:rsidRPr="000747FD">
        <w:t>, 2020)</w:t>
      </w:r>
      <w:r w:rsidR="000747FD">
        <w:t xml:space="preserve"> temel alınarak hazırlanmıştır. </w:t>
      </w:r>
      <w:r w:rsidR="004B6C63">
        <w:t xml:space="preserve">Gaziantep Üniversitesi Göç Enstitüsü tez yazım kılavuzunda bulunan atıf ve kaynak gösterme örnekleri sınırlıdır. Bu nedenle, </w:t>
      </w:r>
      <w:proofErr w:type="spellStart"/>
      <w:r w:rsidR="004B6C63">
        <w:t>APA’nın</w:t>
      </w:r>
      <w:proofErr w:type="spellEnd"/>
      <w:r w:rsidR="004B6C63">
        <w:t xml:space="preserve"> yayınlamış olduğu k</w:t>
      </w:r>
      <w:r w:rsidR="007207D4">
        <w:t>ılavuz</w:t>
      </w:r>
      <w:r w:rsidR="00513ADD">
        <w:t xml:space="preserve"> </w:t>
      </w:r>
      <w:r w:rsidR="007207D4">
        <w:t>eksik kalınan noktalarda kullanılmalıdır.</w:t>
      </w:r>
      <w:r w:rsidR="005411D6">
        <w:t xml:space="preserve"> </w:t>
      </w:r>
      <w:r w:rsidR="00513ADD">
        <w:t xml:space="preserve">Atıflar şayet eserin tamamına bir atıfta bulunulmuyorsa sayfa numaraları muhakkak belirtilerek verilmelidir. </w:t>
      </w:r>
    </w:p>
    <w:p w14:paraId="00BEFF00" w14:textId="2EAC19E8" w:rsidR="00CD0357" w:rsidRDefault="00C140B3" w:rsidP="00727DF8">
      <w:r>
        <w:t>Tez yazım kılavuzu</w:t>
      </w:r>
      <w:r w:rsidR="00185C6D">
        <w:t xml:space="preserve">, </w:t>
      </w:r>
      <w:r>
        <w:t xml:space="preserve">Microsoft Word </w:t>
      </w:r>
      <w:proofErr w:type="spellStart"/>
      <w:r w:rsidR="00185C6D">
        <w:t>f</w:t>
      </w:r>
      <w:r w:rsidR="00AE1BF9">
        <w:t>or</w:t>
      </w:r>
      <w:proofErr w:type="spellEnd"/>
      <w:r w:rsidR="00AE1BF9">
        <w:t xml:space="preserve"> </w:t>
      </w:r>
      <w:r w:rsidR="00185C6D">
        <w:t>Microsoft 365 ile hazırlanmış</w:t>
      </w:r>
      <w:r w:rsidR="00F418ED">
        <w:t xml:space="preserve"> olmasından dolayı şablon özellikleri</w:t>
      </w:r>
      <w:r w:rsidR="00B95687">
        <w:t>nin en uyumlu olduğu sürüm budur. Ancak</w:t>
      </w:r>
      <w:r w:rsidR="008965CA">
        <w:t>,</w:t>
      </w:r>
      <w:r w:rsidR="00B95687">
        <w:t xml:space="preserve"> diğer veya eski sürümlerle de uyumluluk gösterecektir. Çok eski sürümlerde</w:t>
      </w:r>
      <w:r w:rsidR="00490FEA">
        <w:t>yse (örneğin 2010</w:t>
      </w:r>
      <w:r w:rsidR="008A4417">
        <w:t xml:space="preserve"> veya daha eski</w:t>
      </w:r>
      <w:r w:rsidR="00490FEA">
        <w:t xml:space="preserve"> sürüm</w:t>
      </w:r>
      <w:r w:rsidR="00CD0357">
        <w:t>lerde</w:t>
      </w:r>
      <w:r w:rsidR="00490FEA">
        <w:t>)</w:t>
      </w:r>
      <w:r w:rsidR="008A4417">
        <w:t xml:space="preserve"> bazı özellikler beklendiği gibi çalışmayabilir. Bu nedenle</w:t>
      </w:r>
      <w:r w:rsidR="00CD0357">
        <w:t>,</w:t>
      </w:r>
      <w:r w:rsidR="008A4417">
        <w:t xml:space="preserve"> eğer</w:t>
      </w:r>
      <w:r w:rsidR="00CD0357">
        <w:t>,</w:t>
      </w:r>
      <w:r w:rsidR="008A4417">
        <w:t xml:space="preserve"> eski bir sürümde</w:t>
      </w:r>
      <w:r w:rsidR="00CD0357">
        <w:t xml:space="preserve"> (veya </w:t>
      </w:r>
      <w:proofErr w:type="spellStart"/>
      <w:r w:rsidR="00CD0357">
        <w:t>macOS</w:t>
      </w:r>
      <w:proofErr w:type="spellEnd"/>
      <w:r w:rsidR="00CD0357">
        <w:t xml:space="preserve"> kullanarak)</w:t>
      </w:r>
      <w:r w:rsidR="008A4417">
        <w:t xml:space="preserve"> tezini</w:t>
      </w:r>
      <w:r w:rsidR="00931907">
        <w:t xml:space="preserve">zi hazırlıyorsanız, </w:t>
      </w:r>
      <w:r w:rsidR="00DB20E2">
        <w:t>t</w:t>
      </w:r>
      <w:r w:rsidR="00931907">
        <w:t>ez yazım kılavuzunda</w:t>
      </w:r>
      <w:r w:rsidR="00DB20E2">
        <w:t xml:space="preserve"> belirtildiği şekilde tezinizin </w:t>
      </w:r>
      <w:r w:rsidR="00137A12">
        <w:t>düzenini</w:t>
      </w:r>
      <w:r w:rsidR="00DB20E2">
        <w:t xml:space="preserve"> ayarladığınızdan emin olunuz. </w:t>
      </w:r>
      <w:r w:rsidR="00137A12">
        <w:t>Şablon</w:t>
      </w:r>
      <w:r w:rsidR="0027325D">
        <w:t>un uyumluluğu</w:t>
      </w:r>
      <w:r w:rsidR="001A3714">
        <w:t>,</w:t>
      </w:r>
      <w:r w:rsidR="00137A12">
        <w:t xml:space="preserve"> Microsoft Word kelime işlemcisi dışında diğer işlemciler (örneğin, Libre Office, Open Office gibi) </w:t>
      </w:r>
      <w:r w:rsidR="001A3714">
        <w:t xml:space="preserve">ve Windows dışında diğer </w:t>
      </w:r>
      <w:r w:rsidR="00435B22">
        <w:t>işletim sistemleri (</w:t>
      </w:r>
      <w:proofErr w:type="spellStart"/>
      <w:r w:rsidR="00435B22">
        <w:t>macOS</w:t>
      </w:r>
      <w:proofErr w:type="spellEnd"/>
      <w:r w:rsidR="00435B22">
        <w:t>, Linux,</w:t>
      </w:r>
      <w:r w:rsidR="00320F4E">
        <w:t xml:space="preserve"> Chrome OS,</w:t>
      </w:r>
      <w:r w:rsidR="00435B22">
        <w:t xml:space="preserve"> </w:t>
      </w:r>
      <w:r w:rsidR="00111A78">
        <w:t>BSD, Solaris</w:t>
      </w:r>
      <w:r w:rsidR="00320F4E">
        <w:t xml:space="preserve"> gibi</w:t>
      </w:r>
      <w:r w:rsidR="00111A78">
        <w:t>)</w:t>
      </w:r>
      <w:r w:rsidR="00435B22">
        <w:t xml:space="preserve"> için</w:t>
      </w:r>
      <w:r w:rsidR="00137A12">
        <w:t xml:space="preserve"> test edilmemiştir.</w:t>
      </w:r>
    </w:p>
    <w:p w14:paraId="79B755BC" w14:textId="1643E936" w:rsidR="000A6358" w:rsidRDefault="00D6469D" w:rsidP="00EA3568">
      <w:r>
        <w:lastRenderedPageBreak/>
        <w:t xml:space="preserve">Tezinizi yazmaya başlamadan önce bir tez kaynakça yönetim </w:t>
      </w:r>
      <w:r w:rsidR="00FB0095">
        <w:t xml:space="preserve">programı kullanmanız tavsiye edilir. </w:t>
      </w:r>
      <w:proofErr w:type="spellStart"/>
      <w:r w:rsidR="00CE23C1">
        <w:t>Mendeley</w:t>
      </w:r>
      <w:proofErr w:type="spellEnd"/>
      <w:r w:rsidR="00CE23C1">
        <w:t xml:space="preserve">, </w:t>
      </w:r>
      <w:proofErr w:type="spellStart"/>
      <w:r w:rsidR="00CE23C1">
        <w:t>EndNote</w:t>
      </w:r>
      <w:proofErr w:type="spellEnd"/>
      <w:r w:rsidR="00CE23C1">
        <w:t xml:space="preserve">, </w:t>
      </w:r>
      <w:proofErr w:type="spellStart"/>
      <w:r w:rsidR="00CE23C1">
        <w:t>Zotero</w:t>
      </w:r>
      <w:proofErr w:type="spellEnd"/>
      <w:r w:rsidR="00CE23C1">
        <w:t xml:space="preserve">, </w:t>
      </w:r>
      <w:proofErr w:type="spellStart"/>
      <w:r w:rsidR="00CE23C1">
        <w:t>JabRef</w:t>
      </w:r>
      <w:proofErr w:type="spellEnd"/>
      <w:r w:rsidR="00CE23C1">
        <w:t xml:space="preserve">, </w:t>
      </w:r>
      <w:proofErr w:type="spellStart"/>
      <w:r w:rsidR="00CE23C1">
        <w:t>RefWorks</w:t>
      </w:r>
      <w:proofErr w:type="spellEnd"/>
      <w:r w:rsidR="00147A90">
        <w:t xml:space="preserve">, </w:t>
      </w:r>
      <w:proofErr w:type="spellStart"/>
      <w:r w:rsidR="00147A90">
        <w:t>Sciwheel</w:t>
      </w:r>
      <w:proofErr w:type="spellEnd"/>
      <w:r w:rsidR="00CE23C1">
        <w:t xml:space="preserve"> gibi </w:t>
      </w:r>
      <w:r w:rsidR="00151A71">
        <w:t xml:space="preserve">yönetim programlarını kullanabilirsiniz. </w:t>
      </w:r>
      <w:proofErr w:type="spellStart"/>
      <w:r w:rsidR="00151A71">
        <w:t>Mendeley</w:t>
      </w:r>
      <w:proofErr w:type="spellEnd"/>
      <w:r w:rsidR="00151A71">
        <w:t xml:space="preserve"> programı Gaziantep Üniversitesi Kütüphane ve </w:t>
      </w:r>
      <w:proofErr w:type="spellStart"/>
      <w:r w:rsidR="00B65994">
        <w:t>Dökümantasyon</w:t>
      </w:r>
      <w:proofErr w:type="spellEnd"/>
      <w:r w:rsidR="00B65994">
        <w:t xml:space="preserve"> Daire başkanlığının yaptığı çalışmalar sonucu, üniversitemiz</w:t>
      </w:r>
      <w:r w:rsidR="00320F4E">
        <w:t xml:space="preserve"> </w:t>
      </w:r>
      <w:r w:rsidR="00B65994">
        <w:t xml:space="preserve">tarafından, bütün öğrencilerimize kurumsal eposta adresleriyle kaydolmak şartıyla ücretsiz </w:t>
      </w:r>
      <w:r w:rsidR="0070740E">
        <w:t xml:space="preserve">100GB depolama alanıyla birlikte sağlanmaktadır. Böylece, direk program üzerinden </w:t>
      </w:r>
      <w:r w:rsidR="00350E49">
        <w:t>Göç Enstitüsü tez yazım kılavuzuna uygun şekilde metin içi alıntı ve kaynakça yazımı yapılabilir.</w:t>
      </w:r>
      <w:r w:rsidR="00EA3568">
        <w:t xml:space="preserve"> </w:t>
      </w:r>
      <w:r w:rsidR="000A6358">
        <w:br w:type="page"/>
      </w:r>
    </w:p>
    <w:p w14:paraId="53EC1A74" w14:textId="77777777" w:rsidR="00EC7400" w:rsidRDefault="00EC7400" w:rsidP="00EC7400">
      <w:pPr>
        <w:pStyle w:val="BirinciSeviyeBalk"/>
        <w:ind w:left="284"/>
      </w:pPr>
    </w:p>
    <w:p w14:paraId="0D1A757F" w14:textId="77777777" w:rsidR="00EC7400" w:rsidRDefault="00EC7400" w:rsidP="00EC7400">
      <w:pPr>
        <w:pStyle w:val="BirinciSeviyeBalk"/>
        <w:ind w:left="284"/>
      </w:pPr>
    </w:p>
    <w:p w14:paraId="470D364C" w14:textId="77777777" w:rsidR="00EC7400" w:rsidRDefault="00EC7400" w:rsidP="00EC7400">
      <w:pPr>
        <w:pStyle w:val="BirinciSeviyeBalk"/>
        <w:ind w:left="284"/>
      </w:pPr>
    </w:p>
    <w:p w14:paraId="5DE77717" w14:textId="77777777" w:rsidR="00EC7400" w:rsidRDefault="00EC7400" w:rsidP="00EC7400">
      <w:pPr>
        <w:pStyle w:val="BirinciSeviyeBalk"/>
        <w:ind w:left="284"/>
      </w:pPr>
    </w:p>
    <w:p w14:paraId="2EF7BBBE" w14:textId="77777777" w:rsidR="00EC7400" w:rsidRDefault="00EC7400" w:rsidP="00EC7400">
      <w:pPr>
        <w:pStyle w:val="BirinciSeviyeBalk"/>
      </w:pPr>
    </w:p>
    <w:p w14:paraId="6B25CFEF" w14:textId="5D275250" w:rsidR="005C4101" w:rsidRDefault="00191742" w:rsidP="00191742">
      <w:pPr>
        <w:pStyle w:val="BirinciSeviyeBalk"/>
        <w:ind w:left="284"/>
      </w:pPr>
      <w:r>
        <w:t>BÖLÜM I</w:t>
      </w:r>
    </w:p>
    <w:p w14:paraId="5332E590" w14:textId="715F9D6E" w:rsidR="00272863" w:rsidRDefault="00E73B63" w:rsidP="00401899">
      <w:pPr>
        <w:pStyle w:val="kinciSeviyeBalk"/>
      </w:pPr>
      <w:r>
        <w:t xml:space="preserve"> </w:t>
      </w:r>
      <w:r w:rsidR="00401899">
        <w:t>Kapak ve İç Sayfa Özellikleri</w:t>
      </w:r>
    </w:p>
    <w:p w14:paraId="1A2B9D3C" w14:textId="0D19C73F" w:rsidR="00401899" w:rsidRDefault="004C08A6" w:rsidP="004C08A6">
      <w:r>
        <w:t xml:space="preserve">Tezler, bilgisayar ortamında bir kelime işlemcisi kullanılarak hazırlanmalıdır. </w:t>
      </w:r>
      <w:r w:rsidR="00252CA9">
        <w:t>Tezlerin</w:t>
      </w:r>
      <w:r w:rsidR="00353832">
        <w:t>, kapak sayfası Ek-1’de yer alan şekilde hazırlanmalı</w:t>
      </w:r>
      <w:r w:rsidR="00123B80">
        <w:t xml:space="preserve">dır. </w:t>
      </w:r>
      <w:r w:rsidR="00FE18FE">
        <w:t>Baskı türü, kağıt yapısı ve diğer özellikler ekte belirtilmiştir.</w:t>
      </w:r>
    </w:p>
    <w:p w14:paraId="30FD683F" w14:textId="5E2A65E6" w:rsidR="00684822" w:rsidRDefault="00684822" w:rsidP="004C08A6">
      <w:r>
        <w:t>Tez</w:t>
      </w:r>
      <w:r w:rsidR="00281EFB">
        <w:t>in</w:t>
      </w:r>
      <w:r>
        <w:t xml:space="preserve"> </w:t>
      </w:r>
      <w:r w:rsidR="00281EFB">
        <w:t>ön ve arka kapakları dışında kalan iç sayfalar</w:t>
      </w:r>
      <w:r w:rsidR="00976F4E">
        <w:t>,</w:t>
      </w:r>
      <w:r w:rsidR="00997579">
        <w:t xml:space="preserve"> 80</w:t>
      </w:r>
      <w:r w:rsidR="004A7B7E">
        <w:t>, 90 veya</w:t>
      </w:r>
      <w:r w:rsidR="00997579">
        <w:t xml:space="preserve"> 100 </w:t>
      </w:r>
      <w:proofErr w:type="spellStart"/>
      <w:r w:rsidR="00997579">
        <w:t>gr</w:t>
      </w:r>
      <w:proofErr w:type="spellEnd"/>
      <w:r w:rsidR="008447C2">
        <w:t>/m2</w:t>
      </w:r>
      <w:r w:rsidR="0025064D">
        <w:t>,</w:t>
      </w:r>
      <w:r w:rsidR="008447C2">
        <w:t xml:space="preserve"> </w:t>
      </w:r>
      <w:r w:rsidR="0025064D">
        <w:t xml:space="preserve">beyaz renkli, </w:t>
      </w:r>
      <w:r w:rsidR="004A7B7E">
        <w:t>b</w:t>
      </w:r>
      <w:r w:rsidR="008447C2">
        <w:t xml:space="preserve">irinci </w:t>
      </w:r>
      <w:r w:rsidR="00F96BE4">
        <w:t xml:space="preserve">hamur </w:t>
      </w:r>
      <w:r w:rsidR="00CE3E21">
        <w:t>kâğıda</w:t>
      </w:r>
      <w:r w:rsidR="0025064D">
        <w:t xml:space="preserve"> basılmalıdır. </w:t>
      </w:r>
      <w:r w:rsidR="00976F4E">
        <w:t>Tez,</w:t>
      </w:r>
      <w:r w:rsidR="0039707D">
        <w:t xml:space="preserve"> A4 (</w:t>
      </w:r>
      <w:r w:rsidR="00976F4E">
        <w:t xml:space="preserve">21 cm x 29,7 cm) boyutunda olmalıdır. </w:t>
      </w:r>
      <w:r w:rsidR="00E57D7F">
        <w:t xml:space="preserve">200 sayfadan az tezlerde kâğıdın tek bir yüzü kullanılır. </w:t>
      </w:r>
      <w:r w:rsidR="00FD00DB">
        <w:t xml:space="preserve">Fotoğraf baskısının önemli olduğu tezlerde, </w:t>
      </w:r>
      <w:r w:rsidR="00E74639">
        <w:t>istenirse, tezin</w:t>
      </w:r>
      <w:r w:rsidR="00FE3C37">
        <w:t xml:space="preserve"> fotoğraf </w:t>
      </w:r>
      <w:r w:rsidR="00FD00DB">
        <w:t>bulunduran sayfaları fotoğraf kağıdına basılabilir.</w:t>
      </w:r>
    </w:p>
    <w:p w14:paraId="1B940BFD" w14:textId="648C2F23" w:rsidR="00E74639" w:rsidRDefault="00903315" w:rsidP="00E74639">
      <w:pPr>
        <w:pStyle w:val="kinciSeviyeBalk"/>
      </w:pPr>
      <w:r>
        <w:t xml:space="preserve"> </w:t>
      </w:r>
      <w:r w:rsidR="00294B2D">
        <w:t xml:space="preserve">Metin </w:t>
      </w:r>
      <w:r w:rsidR="0062097B">
        <w:t>İ</w:t>
      </w:r>
      <w:r w:rsidR="00294B2D">
        <w:t xml:space="preserve">çi </w:t>
      </w:r>
      <w:r w:rsidR="0062097B">
        <w:t>Biçimsel Özellikler</w:t>
      </w:r>
    </w:p>
    <w:p w14:paraId="32F63217" w14:textId="256B3C68" w:rsidR="0062097B" w:rsidRPr="00186EA2" w:rsidRDefault="00AC351C" w:rsidP="002655A4">
      <w:pPr>
        <w:pStyle w:val="ncSeviyeBalk"/>
        <w:numPr>
          <w:ilvl w:val="2"/>
          <w:numId w:val="9"/>
        </w:numPr>
      </w:pPr>
      <w:r w:rsidRPr="00186EA2">
        <w:t xml:space="preserve">Kenar </w:t>
      </w:r>
      <w:r w:rsidR="00C224D2" w:rsidRPr="00186EA2">
        <w:t>b</w:t>
      </w:r>
      <w:r w:rsidRPr="00186EA2">
        <w:t>oşlukları</w:t>
      </w:r>
    </w:p>
    <w:p w14:paraId="41E59F62" w14:textId="5C6FFC2F" w:rsidR="001A54BA" w:rsidRDefault="0064201A" w:rsidP="001A54BA">
      <w:r>
        <w:t>Tez</w:t>
      </w:r>
      <w:r w:rsidR="002764A8">
        <w:t xml:space="preserve">, sol kenardan 4 cm ve diğer kenarlardan 2,5 cm </w:t>
      </w:r>
      <w:r w:rsidR="002E09CE">
        <w:t>içeride kalan alana yazılmalıdır.</w:t>
      </w:r>
      <w:r w:rsidR="005E7773">
        <w:t xml:space="preserve"> </w:t>
      </w:r>
      <w:r w:rsidR="00BB6703">
        <w:t>Tezin içerisinde kullanılacak tablo, şekil, fotoğraf veya diğer görsel</w:t>
      </w:r>
      <w:r w:rsidR="00B32F39">
        <w:t xml:space="preserve">ler bu sınırları aşmadan kullanılmalıdır. </w:t>
      </w:r>
      <w:r w:rsidR="006C4304">
        <w:t>Dipnotlar ve son notlar</w:t>
      </w:r>
      <w:r w:rsidR="00832C49">
        <w:t xml:space="preserve"> da aynı alan içerisinde olmalıdır. Yazım alanı dışında yalnızca sayfa numarası yer alabilir.</w:t>
      </w:r>
    </w:p>
    <w:p w14:paraId="5CA91F81" w14:textId="4C60247B" w:rsidR="0076417D" w:rsidRDefault="00B32F39" w:rsidP="001A54BA">
      <w:r>
        <w:t>Tezin bölüm başlıkları (Birinci böl</w:t>
      </w:r>
      <w:r w:rsidR="005620BF">
        <w:t>ü</w:t>
      </w:r>
      <w:r>
        <w:t>m, ikinci bölüm, kaynakça, giriş vb.)</w:t>
      </w:r>
      <w:r w:rsidR="005620BF">
        <w:t xml:space="preserve"> üst sayfadan 6</w:t>
      </w:r>
      <w:r w:rsidR="006C4304">
        <w:t xml:space="preserve"> </w:t>
      </w:r>
      <w:r w:rsidR="005620BF">
        <w:t>cm aşağıda olacak şekilde</w:t>
      </w:r>
      <w:r w:rsidR="0031751B">
        <w:t xml:space="preserve"> yazılmalıdır. Her bölüm başlığı yeni sayfada başlamalıdır. Bölüm alt başlıkları için bu kural uygulanmamalıdır.</w:t>
      </w:r>
      <w:r w:rsidR="00B66019">
        <w:t xml:space="preserve"> </w:t>
      </w:r>
    </w:p>
    <w:p w14:paraId="1F646F55" w14:textId="71790E7E" w:rsidR="005D5544" w:rsidRPr="00186EA2" w:rsidRDefault="005D5544" w:rsidP="002655A4">
      <w:pPr>
        <w:pStyle w:val="ncSeviyeBalk"/>
        <w:numPr>
          <w:ilvl w:val="2"/>
          <w:numId w:val="9"/>
        </w:numPr>
      </w:pPr>
      <w:r w:rsidRPr="00186EA2">
        <w:t xml:space="preserve">Paragraf </w:t>
      </w:r>
      <w:r w:rsidR="0099012D" w:rsidRPr="00186EA2">
        <w:t>d</w:t>
      </w:r>
      <w:r w:rsidRPr="00186EA2">
        <w:t>üzeni</w:t>
      </w:r>
    </w:p>
    <w:p w14:paraId="45FA5996" w14:textId="57C09A59" w:rsidR="005D5544" w:rsidRDefault="00BC2EAD" w:rsidP="005D5544">
      <w:r>
        <w:t>Tezin içinde yer alan her paragraf için (blok alıntılar hariç) tez şab</w:t>
      </w:r>
      <w:r w:rsidR="00D7066E">
        <w:t xml:space="preserve">lonunun stil galerisinde bulabileceğiniz </w:t>
      </w:r>
      <w:r w:rsidR="00D7066E">
        <w:rPr>
          <w:i/>
          <w:iCs/>
        </w:rPr>
        <w:t>Gövde</w:t>
      </w:r>
      <w:r w:rsidR="00D7066E">
        <w:t xml:space="preserve"> </w:t>
      </w:r>
      <w:r w:rsidR="00E16532">
        <w:t xml:space="preserve">stili kullanılarak yazılmalıdır. </w:t>
      </w:r>
    </w:p>
    <w:p w14:paraId="62EF5CEB" w14:textId="5424C84C" w:rsidR="00903315" w:rsidRDefault="00E16532" w:rsidP="00903315">
      <w:r>
        <w:t xml:space="preserve">Paragrafların ilk satırı </w:t>
      </w:r>
      <w:r w:rsidR="009D3B1D">
        <w:t>sayfa kenar boşluğundan 1,</w:t>
      </w:r>
      <w:r w:rsidR="00F54E27">
        <w:t>5</w:t>
      </w:r>
      <w:r w:rsidR="009D3B1D">
        <w:t xml:space="preserve"> cm içeride başlar</w:t>
      </w:r>
      <w:r w:rsidR="00311051">
        <w:t xml:space="preserve"> ve her iki yana yaslı (</w:t>
      </w:r>
      <w:proofErr w:type="spellStart"/>
      <w:r w:rsidR="00311051" w:rsidRPr="00311051">
        <w:rPr>
          <w:i/>
          <w:iCs/>
        </w:rPr>
        <w:t>Justified</w:t>
      </w:r>
      <w:proofErr w:type="spellEnd"/>
      <w:r w:rsidR="00311051">
        <w:t xml:space="preserve">) </w:t>
      </w:r>
      <w:r w:rsidR="00D612E3">
        <w:t>olmalıdır.</w:t>
      </w:r>
      <w:r w:rsidR="00AA3CE9">
        <w:t xml:space="preserve"> Paragraflar arasında 6</w:t>
      </w:r>
      <w:r w:rsidR="008B18B2">
        <w:t xml:space="preserve"> </w:t>
      </w:r>
      <w:proofErr w:type="spellStart"/>
      <w:r w:rsidR="008B18B2">
        <w:t>pt</w:t>
      </w:r>
      <w:proofErr w:type="spellEnd"/>
      <w:r w:rsidR="00AA3CE9">
        <w:t xml:space="preserve"> boşluk olmalıdır. </w:t>
      </w:r>
    </w:p>
    <w:p w14:paraId="2224EDD8" w14:textId="513A5EB7" w:rsidR="00412B34" w:rsidRDefault="00412B34" w:rsidP="00903315">
      <w:r>
        <w:lastRenderedPageBreak/>
        <w:t xml:space="preserve">Paragraflar için 12 </w:t>
      </w:r>
      <w:proofErr w:type="spellStart"/>
      <w:r>
        <w:t>pt</w:t>
      </w:r>
      <w:proofErr w:type="spellEnd"/>
      <w:r>
        <w:t xml:space="preserve"> Times New Roman tercih edilmelidir.</w:t>
      </w:r>
      <w:r w:rsidR="00BA7F36">
        <w:t xml:space="preserve"> Her iki yana yaslı şekilde kullanılmalıdır. </w:t>
      </w:r>
    </w:p>
    <w:p w14:paraId="39AD501F" w14:textId="0A735829" w:rsidR="00B8333B" w:rsidRDefault="00EF691D" w:rsidP="005A288B">
      <w:pPr>
        <w:pStyle w:val="ncSeviyeBalk"/>
        <w:numPr>
          <w:ilvl w:val="2"/>
          <w:numId w:val="9"/>
        </w:numPr>
      </w:pPr>
      <w:r w:rsidRPr="00EF691D">
        <w:t>Başlıklar</w:t>
      </w:r>
    </w:p>
    <w:p w14:paraId="52DA761C" w14:textId="7DCFDB25" w:rsidR="004309C9" w:rsidRDefault="004309C9" w:rsidP="005A288B">
      <w:pPr>
        <w:pStyle w:val="DrdncSeviyeBalk"/>
        <w:numPr>
          <w:ilvl w:val="3"/>
          <w:numId w:val="9"/>
        </w:numPr>
      </w:pPr>
      <w:r>
        <w:t xml:space="preserve"> Tez başlığı</w:t>
      </w:r>
    </w:p>
    <w:p w14:paraId="76FEC576" w14:textId="34B819AE" w:rsidR="00EF691D" w:rsidRDefault="00BC2238" w:rsidP="00EF691D">
      <w:r>
        <w:t xml:space="preserve">Tezin iç kapak sayfasındaki </w:t>
      </w:r>
      <w:r w:rsidRPr="004309C9">
        <w:t>tez başlığı</w:t>
      </w:r>
      <w:r>
        <w:t xml:space="preserve"> 16</w:t>
      </w:r>
      <w:r w:rsidR="00244768">
        <w:t xml:space="preserve"> </w:t>
      </w:r>
      <w:proofErr w:type="spellStart"/>
      <w:r w:rsidR="00244768">
        <w:t>pt</w:t>
      </w:r>
      <w:proofErr w:type="spellEnd"/>
      <w:r w:rsidR="00244768">
        <w:t xml:space="preserve"> </w:t>
      </w:r>
      <w:proofErr w:type="spellStart"/>
      <w:r w:rsidR="00244768">
        <w:t>Tahoma</w:t>
      </w:r>
      <w:proofErr w:type="spellEnd"/>
      <w:r w:rsidR="00244768">
        <w:t xml:space="preserve"> yazı stiliyle </w:t>
      </w:r>
      <w:r w:rsidR="00EE1EA5" w:rsidRPr="00EE1EA5">
        <w:rPr>
          <w:i/>
          <w:iCs/>
        </w:rPr>
        <w:t>kalın</w:t>
      </w:r>
      <w:r w:rsidR="00EE1EA5">
        <w:rPr>
          <w:i/>
          <w:iCs/>
        </w:rPr>
        <w:t xml:space="preserve"> </w:t>
      </w:r>
      <w:r w:rsidR="00EE1EA5" w:rsidRPr="00EE1EA5">
        <w:rPr>
          <w:i/>
          <w:iCs/>
        </w:rPr>
        <w:t>(</w:t>
      </w:r>
      <w:proofErr w:type="spellStart"/>
      <w:r w:rsidR="00EE1EA5" w:rsidRPr="00EE1EA5">
        <w:rPr>
          <w:i/>
          <w:iCs/>
        </w:rPr>
        <w:t>bold</w:t>
      </w:r>
      <w:proofErr w:type="spellEnd"/>
      <w:r w:rsidR="00EE1EA5" w:rsidRPr="00EE1EA5">
        <w:rPr>
          <w:i/>
          <w:iCs/>
        </w:rPr>
        <w:t>)</w:t>
      </w:r>
      <w:r w:rsidR="00150043">
        <w:t>, ortalanmış</w:t>
      </w:r>
      <w:r w:rsidR="00E40AA1">
        <w:t xml:space="preserve"> </w:t>
      </w:r>
      <w:r w:rsidR="00EE1EA5">
        <w:t>olarak yazılmalıdır.</w:t>
      </w:r>
      <w:r w:rsidR="00E40AA1">
        <w:t xml:space="preserve"> Başlıktaki her harf büyük olarak yazılmalıdır.</w:t>
      </w:r>
      <w:r w:rsidR="00EE1EA5">
        <w:t xml:space="preserve"> Tez başlığı için şablondaki </w:t>
      </w:r>
      <w:r w:rsidR="00FF1379">
        <w:rPr>
          <w:i/>
          <w:iCs/>
        </w:rPr>
        <w:t xml:space="preserve">Tez Başlık </w:t>
      </w:r>
      <w:r w:rsidR="00FF1379">
        <w:t>stili kullanı</w:t>
      </w:r>
      <w:r w:rsidR="000F020E">
        <w:t>labilir.</w:t>
      </w:r>
    </w:p>
    <w:p w14:paraId="15BDF012" w14:textId="046F3F7E" w:rsidR="004309C9" w:rsidRDefault="009A53D5" w:rsidP="00940FC8">
      <w:pPr>
        <w:pStyle w:val="DrdncSeviyeBalk"/>
        <w:numPr>
          <w:ilvl w:val="3"/>
          <w:numId w:val="9"/>
        </w:numPr>
      </w:pPr>
      <w:r>
        <w:t xml:space="preserve"> Diğer başlıklar</w:t>
      </w:r>
    </w:p>
    <w:p w14:paraId="70F78E13" w14:textId="6C7985E1" w:rsidR="00037642" w:rsidRPr="00037642" w:rsidRDefault="00037642" w:rsidP="00037642">
      <w:pPr>
        <w:pStyle w:val="GvdeMetniGirintisi2"/>
        <w:widowControl w:val="0"/>
        <w:numPr>
          <w:ilvl w:val="12"/>
          <w:numId w:val="9"/>
        </w:numPr>
        <w:tabs>
          <w:tab w:val="clear" w:pos="280"/>
          <w:tab w:val="clear" w:pos="1644"/>
          <w:tab w:val="clear" w:pos="3084"/>
          <w:tab w:val="clear" w:pos="3804"/>
          <w:tab w:val="clear" w:pos="4524"/>
          <w:tab w:val="clear" w:pos="5244"/>
          <w:tab w:val="clear" w:pos="5964"/>
          <w:tab w:val="clear" w:pos="6684"/>
          <w:tab w:val="clear" w:pos="7404"/>
          <w:tab w:val="clear" w:pos="8124"/>
          <w:tab w:val="clear" w:pos="8844"/>
          <w:tab w:val="clear" w:pos="9564"/>
          <w:tab w:val="clear" w:pos="10284"/>
          <w:tab w:val="clear" w:pos="11004"/>
        </w:tabs>
        <w:autoSpaceDE w:val="0"/>
        <w:autoSpaceDN w:val="0"/>
        <w:spacing w:before="120" w:line="360" w:lineRule="auto"/>
        <w:ind w:firstLine="709"/>
        <w:rPr>
          <w:sz w:val="22"/>
        </w:rPr>
      </w:pPr>
      <w:r w:rsidRPr="008C360E">
        <w:t xml:space="preserve">Bölüm numarası </w:t>
      </w:r>
      <w:r>
        <w:t>(</w:t>
      </w:r>
      <w:r w:rsidRPr="008C360E">
        <w:rPr>
          <w:sz w:val="22"/>
        </w:rPr>
        <w:t>BÖLÜM</w:t>
      </w:r>
      <w:r>
        <w:rPr>
          <w:sz w:val="22"/>
        </w:rPr>
        <w:t xml:space="preserve"> I</w:t>
      </w:r>
      <w:r w:rsidRPr="008C360E">
        <w:rPr>
          <w:sz w:val="22"/>
        </w:rPr>
        <w:t xml:space="preserve">, BÖLÜM </w:t>
      </w:r>
      <w:r>
        <w:rPr>
          <w:sz w:val="22"/>
        </w:rPr>
        <w:t xml:space="preserve">II </w:t>
      </w:r>
      <w:r w:rsidRPr="008C360E">
        <w:t>gibi) sayfanın üst kısmından 6 cm aşağıya yazı ile yazılmalıdır</w:t>
      </w:r>
      <w:r>
        <w:t>.</w:t>
      </w:r>
      <w:r w:rsidRPr="008C360E">
        <w:t xml:space="preserve"> </w:t>
      </w:r>
      <w:r w:rsidRPr="008C360E">
        <w:rPr>
          <w:rFonts w:ascii="Times New Roman" w:hAnsi="Times New Roman"/>
          <w:szCs w:val="24"/>
        </w:rPr>
        <w:t>Ana bölüm başlıkları ile metin ilk alt bölüm başl</w:t>
      </w:r>
      <w:r>
        <w:rPr>
          <w:rFonts w:ascii="Times New Roman" w:hAnsi="Times New Roman"/>
          <w:szCs w:val="24"/>
        </w:rPr>
        <w:t>ı</w:t>
      </w:r>
      <w:r w:rsidRPr="008C360E">
        <w:rPr>
          <w:rFonts w:ascii="Times New Roman" w:hAnsi="Times New Roman"/>
          <w:szCs w:val="24"/>
        </w:rPr>
        <w:t xml:space="preserve">ğı arasında </w:t>
      </w:r>
      <w:r w:rsidRPr="00B06760">
        <w:rPr>
          <w:rFonts w:ascii="Times New Roman" w:hAnsi="Times New Roman"/>
          <w:b/>
          <w:szCs w:val="24"/>
        </w:rPr>
        <w:t>iki aralık boşluk (iki defa 1.5 satır aralığı)</w:t>
      </w:r>
      <w:r w:rsidRPr="008C360E">
        <w:rPr>
          <w:rFonts w:ascii="Times New Roman" w:hAnsi="Times New Roman"/>
          <w:szCs w:val="24"/>
        </w:rPr>
        <w:t xml:space="preserve"> olmalıdır</w:t>
      </w:r>
      <w:r>
        <w:rPr>
          <w:rFonts w:ascii="Times New Roman" w:hAnsi="Times New Roman"/>
          <w:szCs w:val="24"/>
        </w:rPr>
        <w:t xml:space="preserve"> </w:t>
      </w:r>
      <w:r w:rsidRPr="00722C85">
        <w:rPr>
          <w:rFonts w:ascii="Times New Roman" w:hAnsi="Times New Roman"/>
          <w:szCs w:val="24"/>
        </w:rPr>
        <w:t>(</w:t>
      </w:r>
      <w:r>
        <w:rPr>
          <w:rFonts w:ascii="Times New Roman" w:hAnsi="Times New Roman"/>
          <w:szCs w:val="24"/>
        </w:rPr>
        <w:t>Bkz. Tez Şablonu</w:t>
      </w:r>
      <w:r w:rsidRPr="00722C85">
        <w:rPr>
          <w:rFonts w:ascii="Times New Roman" w:hAnsi="Times New Roman"/>
          <w:szCs w:val="24"/>
        </w:rPr>
        <w:t xml:space="preserve"> EK 7)</w:t>
      </w:r>
      <w:r w:rsidRPr="008C360E">
        <w:rPr>
          <w:rFonts w:ascii="Times New Roman" w:hAnsi="Times New Roman"/>
          <w:szCs w:val="24"/>
        </w:rPr>
        <w:t>.</w:t>
      </w:r>
      <w:r w:rsidRPr="008C360E">
        <w:t xml:space="preserve"> Alt bölüm başlıklarının numaralandırılması “ondalık sistem” ile yapılmalıdır (1.1., 2.1., 2.1.1., gibi). </w:t>
      </w:r>
      <w:r>
        <w:t xml:space="preserve"> </w:t>
      </w:r>
    </w:p>
    <w:p w14:paraId="237E57AA" w14:textId="06A7DDE0" w:rsidR="00081D53" w:rsidRDefault="00940FC8" w:rsidP="000F020E">
      <w:r>
        <w:rPr>
          <w:b/>
          <w:bCs/>
        </w:rPr>
        <w:t>Birinci Seviye başlıklar (</w:t>
      </w:r>
      <w:r w:rsidR="000F020E" w:rsidRPr="00EE1DCE">
        <w:rPr>
          <w:b/>
          <w:bCs/>
        </w:rPr>
        <w:t>Ana bölüm başlıkları</w:t>
      </w:r>
      <w:r>
        <w:rPr>
          <w:b/>
          <w:bCs/>
        </w:rPr>
        <w:t>)</w:t>
      </w:r>
      <w:r w:rsidR="000F020E">
        <w:t xml:space="preserve"> Giriş, Birinci Bölüm, İkinci Bölüm, </w:t>
      </w:r>
      <w:r w:rsidR="00B505DD">
        <w:t>Kaynakça vs.</w:t>
      </w:r>
      <w:r w:rsidR="00E6405B">
        <w:t xml:space="preserve"> gibi ana bölümler için kullanılmalıdır.</w:t>
      </w:r>
      <w:r w:rsidR="00590D61">
        <w:t xml:space="preserve"> 12</w:t>
      </w:r>
      <w:r w:rsidR="00187669">
        <w:t xml:space="preserve"> </w:t>
      </w:r>
      <w:proofErr w:type="spellStart"/>
      <w:r w:rsidR="00187669">
        <w:t>pt</w:t>
      </w:r>
      <w:proofErr w:type="spellEnd"/>
      <w:r w:rsidR="00187669">
        <w:t xml:space="preserve"> Times New Roman</w:t>
      </w:r>
      <w:r w:rsidR="00957235">
        <w:t xml:space="preserve"> kalın</w:t>
      </w:r>
      <w:r w:rsidR="00187669">
        <w:t xml:space="preserve"> yazı </w:t>
      </w:r>
      <w:r w:rsidR="002C6078">
        <w:t>tipi</w:t>
      </w:r>
      <w:r w:rsidR="00E6405B">
        <w:t>nde yazılmalıdır.</w:t>
      </w:r>
      <w:r w:rsidR="00FD6C3B">
        <w:t xml:space="preserve"> Başlık</w:t>
      </w:r>
      <w:r w:rsidR="00BF5045">
        <w:t>, ortalanmış</w:t>
      </w:r>
      <w:r w:rsidR="00FD6C3B">
        <w:t xml:space="preserve"> ve sayfanın üst sınırından 6 cm aşağıda yazılmalıdır. Her bölüm başlığı yeni bir </w:t>
      </w:r>
      <w:r w:rsidR="00DE2457">
        <w:t>sayfada başlamalıdır.</w:t>
      </w:r>
      <w:r w:rsidR="004B775D">
        <w:t xml:space="preserve"> B</w:t>
      </w:r>
      <w:r w:rsidR="004E5CA8">
        <w:t xml:space="preserve">aşlıklar arasında ve başlıkla </w:t>
      </w:r>
      <w:r w:rsidR="004B775D">
        <w:t xml:space="preserve">gövde metni arasında 6 </w:t>
      </w:r>
      <w:proofErr w:type="spellStart"/>
      <w:r w:rsidR="004B775D">
        <w:t>pt</w:t>
      </w:r>
      <w:proofErr w:type="spellEnd"/>
      <w:r w:rsidR="004B775D">
        <w:t xml:space="preserve"> boşluk bırakılmalıdır.</w:t>
      </w:r>
      <w:r w:rsidR="00652999">
        <w:t xml:space="preserve"> Başlıktaki her kelimenin baş harfi büyük olmalıdır. </w:t>
      </w:r>
    </w:p>
    <w:p w14:paraId="69CE49B0" w14:textId="38F9FE2C" w:rsidR="000F020E" w:rsidRDefault="00EC7400" w:rsidP="000F020E">
      <w:r>
        <w:rPr>
          <w:b/>
          <w:bCs/>
        </w:rPr>
        <w:t>İkinci</w:t>
      </w:r>
      <w:r w:rsidR="00081D53" w:rsidRPr="00EE1DCE">
        <w:rPr>
          <w:b/>
          <w:bCs/>
        </w:rPr>
        <w:t xml:space="preserve"> seviye başlıklar</w:t>
      </w:r>
      <w:r w:rsidR="005D408A">
        <w:t xml:space="preserve"> (örneğin, Literatür taraması)</w:t>
      </w:r>
      <w:r w:rsidR="00652999">
        <w:t xml:space="preserve"> sola dayalı, 12 </w:t>
      </w:r>
      <w:proofErr w:type="spellStart"/>
      <w:r w:rsidR="00652999">
        <w:t>pt</w:t>
      </w:r>
      <w:proofErr w:type="spellEnd"/>
      <w:r w:rsidR="00652999">
        <w:t xml:space="preserve"> Times New Roman kalın yazı tipiyle yazılmalıdır. </w:t>
      </w:r>
      <w:r w:rsidR="00962821">
        <w:t xml:space="preserve">Her kelimenin baş harfi büyük olmalıdır. Şablondaki </w:t>
      </w:r>
      <w:r w:rsidR="00962821">
        <w:rPr>
          <w:i/>
          <w:iCs/>
        </w:rPr>
        <w:t>Birinci Seviye Başlık</w:t>
      </w:r>
      <w:r w:rsidR="002F4284">
        <w:rPr>
          <w:i/>
          <w:iCs/>
        </w:rPr>
        <w:t xml:space="preserve"> </w:t>
      </w:r>
      <w:r w:rsidR="002F4284">
        <w:t xml:space="preserve">stili kullanmalıdır. </w:t>
      </w:r>
      <w:r w:rsidR="00FA2E22">
        <w:t>Birinci</w:t>
      </w:r>
      <w:r w:rsidR="004E5CA8">
        <w:t xml:space="preserve"> seviye başlık ve gö</w:t>
      </w:r>
      <w:r w:rsidR="009961DF">
        <w:t xml:space="preserve">vde metni arasında 6 </w:t>
      </w:r>
      <w:proofErr w:type="spellStart"/>
      <w:r w:rsidR="009961DF">
        <w:t>pt</w:t>
      </w:r>
      <w:proofErr w:type="spellEnd"/>
      <w:r w:rsidR="009961DF">
        <w:t xml:space="preserve"> boşluk olmalıdır. </w:t>
      </w:r>
      <w:r w:rsidR="00B44E4F">
        <w:t>Birinci seviye başlıklar numaralandırılırken bölümün numarası mira</w:t>
      </w:r>
      <w:r w:rsidR="00CF25B0">
        <w:t xml:space="preserve">s alınır ve </w:t>
      </w:r>
      <w:r w:rsidR="003B5A8D">
        <w:t xml:space="preserve">devamında gelecek numara “1”den başlar. Örneğin, 1. Bölüm (Bölüm başlığı), </w:t>
      </w:r>
      <w:r w:rsidR="005F7FD5">
        <w:t>1.1. Literatür Taraması (Birinci seviye başlık)</w:t>
      </w:r>
      <w:r w:rsidR="00B977E2">
        <w:t xml:space="preserve"> şeklinde yazılmalıdır. </w:t>
      </w:r>
    </w:p>
    <w:p w14:paraId="667A0BE3" w14:textId="058BD477" w:rsidR="004A3A0D" w:rsidRDefault="00D42F3A" w:rsidP="000F020E">
      <w:r>
        <w:rPr>
          <w:b/>
          <w:bCs/>
        </w:rPr>
        <w:t>Üçüncü</w:t>
      </w:r>
      <w:r w:rsidR="004A3A0D" w:rsidRPr="00C95D7D">
        <w:rPr>
          <w:b/>
          <w:bCs/>
        </w:rPr>
        <w:t xml:space="preserve"> seviye başlıklar</w:t>
      </w:r>
      <w:r w:rsidR="0099012D">
        <w:t xml:space="preserve">, sola dayalı, 12 </w:t>
      </w:r>
      <w:proofErr w:type="spellStart"/>
      <w:r w:rsidR="0099012D">
        <w:t>pt</w:t>
      </w:r>
      <w:proofErr w:type="spellEnd"/>
      <w:r w:rsidR="0099012D">
        <w:t xml:space="preserve"> Times New Roman</w:t>
      </w:r>
      <w:r w:rsidR="00C95D7D">
        <w:t xml:space="preserve">, kalın yazı tipiyle yazılmalıdır. Sola dayalı </w:t>
      </w:r>
      <w:r w:rsidR="00D7023E">
        <w:t xml:space="preserve">olmalıdır. Numaralandırma bir önceki bölümün numaralandırılması miras alınarak ve numaranın sonrasına </w:t>
      </w:r>
      <w:r w:rsidR="00DA080C">
        <w:t xml:space="preserve">1’den başlayarak numaralandırma yapılır. Başlığın sadece ilk kelimenin baş </w:t>
      </w:r>
      <w:r w:rsidR="00907B20">
        <w:t xml:space="preserve">harfi (özel isimler hariç) </w:t>
      </w:r>
      <w:r w:rsidR="00907B20">
        <w:lastRenderedPageBreak/>
        <w:t xml:space="preserve">büyük olmalıdır. Başlık ile gövde metni arasında 6 </w:t>
      </w:r>
      <w:proofErr w:type="spellStart"/>
      <w:r w:rsidR="00907B20">
        <w:t>pt</w:t>
      </w:r>
      <w:proofErr w:type="spellEnd"/>
      <w:r w:rsidR="00907B20">
        <w:t xml:space="preserve"> boşluk </w:t>
      </w:r>
      <w:proofErr w:type="spellStart"/>
      <w:r w:rsidR="00907B20">
        <w:t>olmaldır</w:t>
      </w:r>
      <w:proofErr w:type="spellEnd"/>
      <w:r w:rsidR="00907B20">
        <w:t xml:space="preserve">. Stil galerisindeki </w:t>
      </w:r>
      <w:r w:rsidR="00907B20" w:rsidRPr="0043437A">
        <w:rPr>
          <w:i/>
          <w:iCs/>
        </w:rPr>
        <w:t>İkinci seviye başlık</w:t>
      </w:r>
      <w:r w:rsidR="0043437A">
        <w:t xml:space="preserve"> kullanılabilir.</w:t>
      </w:r>
    </w:p>
    <w:p w14:paraId="53949D14" w14:textId="11AC7AEB" w:rsidR="00575719" w:rsidRDefault="0043437A" w:rsidP="000F020E">
      <w:r>
        <w:t>Dördüncü seviye başlı</w:t>
      </w:r>
      <w:r w:rsidR="006C3F09">
        <w:t>ğın altında yeni bir alt başlık yapılması tavsiye edilmez.</w:t>
      </w:r>
    </w:p>
    <w:p w14:paraId="77AF36BB" w14:textId="77777777" w:rsidR="00037642" w:rsidRDefault="00037642" w:rsidP="00037642">
      <w:pPr>
        <w:ind w:right="565"/>
        <w:rPr>
          <w:szCs w:val="24"/>
        </w:rPr>
      </w:pPr>
      <w:r w:rsidRPr="008C360E">
        <w:rPr>
          <w:szCs w:val="24"/>
        </w:rPr>
        <w:t xml:space="preserve">Tezin bölümleri belirlenirken gereksiz ayrıntıya inilmemeli; bölüm ve alt bölümlerin birbirlerine göre öncelik sırasına dikkat edilmelidir. </w:t>
      </w:r>
      <w:r>
        <w:rPr>
          <w:szCs w:val="24"/>
        </w:rPr>
        <w:t>Tezde, Tablo 1’de görüldüğü gibi ana bölüm ve dört alt bölüm başlığı kullanılabilir:</w:t>
      </w:r>
    </w:p>
    <w:p w14:paraId="17D38A97" w14:textId="77777777" w:rsidR="00037642" w:rsidRDefault="00037642" w:rsidP="00037642">
      <w:pPr>
        <w:rPr>
          <w:szCs w:val="24"/>
        </w:rPr>
      </w:pPr>
    </w:p>
    <w:p w14:paraId="7E98827D" w14:textId="77777777" w:rsidR="00AC61CC" w:rsidRPr="00AC61CC" w:rsidRDefault="00037642" w:rsidP="00A615AD">
      <w:pPr>
        <w:rPr>
          <w:szCs w:val="24"/>
        </w:rPr>
      </w:pPr>
      <w:r w:rsidRPr="00AC61CC">
        <w:rPr>
          <w:szCs w:val="24"/>
        </w:rPr>
        <w:t>Tablo 1</w:t>
      </w:r>
    </w:p>
    <w:p w14:paraId="0C85F662" w14:textId="395EA2CE" w:rsidR="00037642" w:rsidRPr="00AC61CC" w:rsidRDefault="00037642" w:rsidP="00A615AD">
      <w:pPr>
        <w:rPr>
          <w:szCs w:val="24"/>
        </w:rPr>
      </w:pPr>
      <w:r w:rsidRPr="00AC61CC">
        <w:rPr>
          <w:i/>
          <w:szCs w:val="24"/>
        </w:rPr>
        <w:t>Başlık düzeni</w:t>
      </w:r>
    </w:p>
    <w:tbl>
      <w:tblPr>
        <w:tblW w:w="8517" w:type="dxa"/>
        <w:tblInd w:w="108" w:type="dxa"/>
        <w:tblBorders>
          <w:top w:val="single" w:sz="4" w:space="0" w:color="auto"/>
          <w:bottom w:val="single" w:sz="4" w:space="0" w:color="auto"/>
        </w:tblBorders>
        <w:tblLook w:val="04A0" w:firstRow="1" w:lastRow="0" w:firstColumn="1" w:lastColumn="0" w:noHBand="0" w:noVBand="1"/>
      </w:tblPr>
      <w:tblGrid>
        <w:gridCol w:w="2127"/>
        <w:gridCol w:w="6390"/>
      </w:tblGrid>
      <w:tr w:rsidR="00037642" w:rsidRPr="0034575E" w14:paraId="68A92D0C" w14:textId="77777777" w:rsidTr="00DE055A">
        <w:tc>
          <w:tcPr>
            <w:tcW w:w="2127" w:type="dxa"/>
            <w:shd w:val="clear" w:color="auto" w:fill="auto"/>
          </w:tcPr>
          <w:p w14:paraId="0A49C6ED" w14:textId="77777777" w:rsidR="00037642" w:rsidRPr="00B06760" w:rsidRDefault="00037642" w:rsidP="00DE055A">
            <w:pPr>
              <w:ind w:right="565"/>
              <w:rPr>
                <w:b/>
                <w:sz w:val="20"/>
              </w:rPr>
            </w:pPr>
            <w:r w:rsidRPr="00B06760">
              <w:rPr>
                <w:b/>
                <w:sz w:val="20"/>
              </w:rPr>
              <w:t>Başlık</w:t>
            </w:r>
          </w:p>
        </w:tc>
        <w:tc>
          <w:tcPr>
            <w:tcW w:w="6390" w:type="dxa"/>
            <w:shd w:val="clear" w:color="auto" w:fill="auto"/>
          </w:tcPr>
          <w:p w14:paraId="4B6123DA" w14:textId="77777777" w:rsidR="00037642" w:rsidRPr="00B06760" w:rsidRDefault="00037642" w:rsidP="00DE055A">
            <w:pPr>
              <w:ind w:right="565"/>
              <w:rPr>
                <w:b/>
                <w:sz w:val="20"/>
              </w:rPr>
            </w:pPr>
            <w:r>
              <w:rPr>
                <w:b/>
                <w:sz w:val="20"/>
              </w:rPr>
              <w:t xml:space="preserve">APA Yazım İlkeleri Doğrultusunda Başlıkların </w:t>
            </w:r>
            <w:r w:rsidRPr="00B06760">
              <w:rPr>
                <w:b/>
                <w:sz w:val="20"/>
              </w:rPr>
              <w:t>Biçimsel Özelliği</w:t>
            </w:r>
          </w:p>
        </w:tc>
      </w:tr>
      <w:tr w:rsidR="00037642" w:rsidRPr="0034575E" w14:paraId="6C2EC738" w14:textId="77777777" w:rsidTr="00DE055A">
        <w:tc>
          <w:tcPr>
            <w:tcW w:w="2127" w:type="dxa"/>
            <w:shd w:val="clear" w:color="auto" w:fill="auto"/>
          </w:tcPr>
          <w:p w14:paraId="3D3210CF" w14:textId="77777777" w:rsidR="00037642" w:rsidRPr="0034575E" w:rsidRDefault="00037642" w:rsidP="00DE055A">
            <w:pPr>
              <w:ind w:right="565"/>
              <w:rPr>
                <w:sz w:val="20"/>
              </w:rPr>
            </w:pPr>
            <w:r w:rsidRPr="0034575E">
              <w:rPr>
                <w:sz w:val="20"/>
              </w:rPr>
              <w:t>Bölüm</w:t>
            </w:r>
            <w:r>
              <w:rPr>
                <w:sz w:val="20"/>
              </w:rPr>
              <w:t xml:space="preserve"> (Birinci Seviye)</w:t>
            </w:r>
          </w:p>
        </w:tc>
        <w:tc>
          <w:tcPr>
            <w:tcW w:w="6390" w:type="dxa"/>
            <w:shd w:val="clear" w:color="auto" w:fill="auto"/>
          </w:tcPr>
          <w:p w14:paraId="44BB9ACF" w14:textId="77777777" w:rsidR="00037642" w:rsidRPr="0034575E" w:rsidRDefault="00037642" w:rsidP="00DE055A">
            <w:pPr>
              <w:ind w:right="565"/>
              <w:jc w:val="center"/>
              <w:rPr>
                <w:b/>
                <w:sz w:val="20"/>
              </w:rPr>
            </w:pPr>
            <w:r w:rsidRPr="0034575E">
              <w:rPr>
                <w:b/>
                <w:sz w:val="20"/>
              </w:rPr>
              <w:t>1. ORTALANMIŞ, HARFLERİN HEPSİ KALIN VE BÜYÜK YAZILMIŞ</w:t>
            </w:r>
          </w:p>
        </w:tc>
      </w:tr>
      <w:tr w:rsidR="00037642" w:rsidRPr="0034575E" w14:paraId="199AF61B" w14:textId="77777777" w:rsidTr="00DE055A">
        <w:tc>
          <w:tcPr>
            <w:tcW w:w="2127" w:type="dxa"/>
            <w:shd w:val="clear" w:color="auto" w:fill="auto"/>
          </w:tcPr>
          <w:p w14:paraId="599DAF3F" w14:textId="77777777" w:rsidR="00037642" w:rsidRPr="0034575E" w:rsidRDefault="00037642" w:rsidP="00DE055A">
            <w:pPr>
              <w:tabs>
                <w:tab w:val="left" w:pos="184"/>
              </w:tabs>
              <w:ind w:right="183"/>
              <w:rPr>
                <w:sz w:val="20"/>
              </w:rPr>
            </w:pPr>
            <w:r>
              <w:rPr>
                <w:sz w:val="20"/>
              </w:rPr>
              <w:t>2. Seviye</w:t>
            </w:r>
            <w:r w:rsidRPr="0034575E">
              <w:rPr>
                <w:sz w:val="20"/>
              </w:rPr>
              <w:t xml:space="preserve"> Başlık</w:t>
            </w:r>
          </w:p>
        </w:tc>
        <w:tc>
          <w:tcPr>
            <w:tcW w:w="6390" w:type="dxa"/>
            <w:shd w:val="clear" w:color="auto" w:fill="auto"/>
          </w:tcPr>
          <w:p w14:paraId="1158E020" w14:textId="77777777" w:rsidR="00037642" w:rsidRPr="0034575E" w:rsidRDefault="00037642" w:rsidP="00DE055A">
            <w:pPr>
              <w:ind w:right="565"/>
              <w:jc w:val="center"/>
              <w:rPr>
                <w:b/>
                <w:sz w:val="20"/>
              </w:rPr>
            </w:pPr>
            <w:r w:rsidRPr="0034575E">
              <w:rPr>
                <w:b/>
                <w:sz w:val="20"/>
              </w:rPr>
              <w:t xml:space="preserve">1.1. </w:t>
            </w:r>
            <w:r w:rsidRPr="00415305">
              <w:rPr>
                <w:b/>
                <w:sz w:val="20"/>
              </w:rPr>
              <w:t xml:space="preserve">Ortalanmış, Kalın, </w:t>
            </w:r>
            <w:r>
              <w:rPr>
                <w:b/>
                <w:sz w:val="20"/>
              </w:rPr>
              <w:t xml:space="preserve">Sözcüklerin </w:t>
            </w:r>
            <w:r w:rsidRPr="00415305">
              <w:rPr>
                <w:b/>
                <w:sz w:val="20"/>
              </w:rPr>
              <w:t>İlk Harfler</w:t>
            </w:r>
            <w:r>
              <w:rPr>
                <w:b/>
                <w:sz w:val="20"/>
              </w:rPr>
              <w:t>i</w:t>
            </w:r>
            <w:r w:rsidRPr="00415305">
              <w:rPr>
                <w:b/>
                <w:sz w:val="20"/>
              </w:rPr>
              <w:t xml:space="preserve"> Büyük</w:t>
            </w:r>
          </w:p>
        </w:tc>
      </w:tr>
      <w:tr w:rsidR="00037642" w:rsidRPr="0034575E" w14:paraId="2AAA2F48" w14:textId="77777777" w:rsidTr="00DE055A">
        <w:tc>
          <w:tcPr>
            <w:tcW w:w="2127" w:type="dxa"/>
            <w:shd w:val="clear" w:color="auto" w:fill="auto"/>
          </w:tcPr>
          <w:p w14:paraId="68E03269" w14:textId="77777777" w:rsidR="00037642" w:rsidRPr="0034575E" w:rsidRDefault="00037642" w:rsidP="00DE055A">
            <w:pPr>
              <w:tabs>
                <w:tab w:val="left" w:pos="184"/>
              </w:tabs>
              <w:ind w:right="183"/>
              <w:rPr>
                <w:sz w:val="20"/>
              </w:rPr>
            </w:pPr>
            <w:r>
              <w:rPr>
                <w:sz w:val="20"/>
              </w:rPr>
              <w:t>3</w:t>
            </w:r>
            <w:r w:rsidRPr="0034575E">
              <w:rPr>
                <w:sz w:val="20"/>
              </w:rPr>
              <w:t xml:space="preserve">. </w:t>
            </w:r>
            <w:r>
              <w:rPr>
                <w:sz w:val="20"/>
              </w:rPr>
              <w:t>Seviye</w:t>
            </w:r>
            <w:r w:rsidRPr="0034575E">
              <w:rPr>
                <w:sz w:val="20"/>
              </w:rPr>
              <w:t xml:space="preserve"> Başlık</w:t>
            </w:r>
          </w:p>
        </w:tc>
        <w:tc>
          <w:tcPr>
            <w:tcW w:w="6390" w:type="dxa"/>
            <w:shd w:val="clear" w:color="auto" w:fill="auto"/>
          </w:tcPr>
          <w:p w14:paraId="7BFAE6B8" w14:textId="77777777" w:rsidR="00037642" w:rsidRDefault="00037642" w:rsidP="00DE055A">
            <w:pPr>
              <w:ind w:right="565"/>
              <w:rPr>
                <w:b/>
                <w:sz w:val="20"/>
              </w:rPr>
            </w:pPr>
            <w:r w:rsidRPr="00724822">
              <w:rPr>
                <w:b/>
                <w:sz w:val="20"/>
              </w:rPr>
              <w:t xml:space="preserve">1.1.1 </w:t>
            </w:r>
            <w:r w:rsidRPr="002B7650">
              <w:rPr>
                <w:b/>
                <w:sz w:val="20"/>
              </w:rPr>
              <w:t xml:space="preserve">Sola Yaslı, Kalın, </w:t>
            </w:r>
            <w:r>
              <w:rPr>
                <w:b/>
                <w:sz w:val="20"/>
              </w:rPr>
              <w:t xml:space="preserve">Sözcüklerin </w:t>
            </w:r>
            <w:r w:rsidRPr="002B7650">
              <w:rPr>
                <w:b/>
                <w:sz w:val="20"/>
              </w:rPr>
              <w:t>İlk Harfler</w:t>
            </w:r>
            <w:r>
              <w:rPr>
                <w:b/>
                <w:sz w:val="20"/>
              </w:rPr>
              <w:t>i</w:t>
            </w:r>
            <w:r w:rsidRPr="002B7650">
              <w:rPr>
                <w:b/>
                <w:sz w:val="20"/>
              </w:rPr>
              <w:t xml:space="preserve"> Büyük</w:t>
            </w:r>
          </w:p>
          <w:p w14:paraId="6372155B" w14:textId="77777777" w:rsidR="00037642" w:rsidRPr="00724822" w:rsidRDefault="00037642" w:rsidP="00DE055A">
            <w:pPr>
              <w:ind w:right="565"/>
              <w:rPr>
                <w:sz w:val="20"/>
              </w:rPr>
            </w:pPr>
            <w:r>
              <w:rPr>
                <w:b/>
                <w:sz w:val="20"/>
              </w:rPr>
              <w:t xml:space="preserve">Not: </w:t>
            </w:r>
            <w:r w:rsidRPr="00653DC2">
              <w:rPr>
                <w:sz w:val="20"/>
                <w:u w:val="single"/>
              </w:rPr>
              <w:t>Eğer "ve/veya/ile" vb. bağlaçlar varsa bunlar küçük harflerle yazılmalıdır.</w:t>
            </w:r>
          </w:p>
        </w:tc>
      </w:tr>
      <w:tr w:rsidR="00037642" w:rsidRPr="0034575E" w14:paraId="7C963021" w14:textId="77777777" w:rsidTr="00DE055A">
        <w:tc>
          <w:tcPr>
            <w:tcW w:w="2127" w:type="dxa"/>
            <w:shd w:val="clear" w:color="auto" w:fill="auto"/>
          </w:tcPr>
          <w:p w14:paraId="5DE4B439" w14:textId="77777777" w:rsidR="00037642" w:rsidRPr="0034575E" w:rsidRDefault="00037642" w:rsidP="00DE055A">
            <w:pPr>
              <w:tabs>
                <w:tab w:val="left" w:pos="184"/>
              </w:tabs>
              <w:ind w:right="183"/>
              <w:rPr>
                <w:sz w:val="20"/>
              </w:rPr>
            </w:pPr>
            <w:r>
              <w:rPr>
                <w:sz w:val="20"/>
              </w:rPr>
              <w:t>4</w:t>
            </w:r>
            <w:r w:rsidRPr="0034575E">
              <w:rPr>
                <w:sz w:val="20"/>
              </w:rPr>
              <w:t xml:space="preserve">. </w:t>
            </w:r>
            <w:r>
              <w:rPr>
                <w:sz w:val="20"/>
              </w:rPr>
              <w:t>Seviye</w:t>
            </w:r>
            <w:r w:rsidRPr="0034575E">
              <w:rPr>
                <w:sz w:val="20"/>
              </w:rPr>
              <w:t xml:space="preserve"> Başlık</w:t>
            </w:r>
          </w:p>
        </w:tc>
        <w:tc>
          <w:tcPr>
            <w:tcW w:w="6390" w:type="dxa"/>
            <w:shd w:val="clear" w:color="auto" w:fill="auto"/>
          </w:tcPr>
          <w:p w14:paraId="29E2CB18" w14:textId="77777777" w:rsidR="00037642" w:rsidRPr="002B7650" w:rsidRDefault="00037642" w:rsidP="00DE055A">
            <w:pPr>
              <w:ind w:left="568" w:hanging="284"/>
              <w:rPr>
                <w:b/>
                <w:sz w:val="20"/>
              </w:rPr>
            </w:pPr>
            <w:r w:rsidRPr="002B7650">
              <w:rPr>
                <w:b/>
                <w:sz w:val="20"/>
              </w:rPr>
              <w:t xml:space="preserve">1.1.1.1 Sola yaslı, ilk satır girintili, kalın, </w:t>
            </w:r>
            <w:r>
              <w:rPr>
                <w:b/>
                <w:sz w:val="20"/>
              </w:rPr>
              <w:t xml:space="preserve">sadece ilk sözcüğün </w:t>
            </w:r>
            <w:r w:rsidRPr="002B7650">
              <w:rPr>
                <w:b/>
                <w:sz w:val="20"/>
              </w:rPr>
              <w:t>ilk harf</w:t>
            </w:r>
            <w:r>
              <w:rPr>
                <w:b/>
                <w:sz w:val="20"/>
              </w:rPr>
              <w:t>i</w:t>
            </w:r>
            <w:r w:rsidRPr="002B7650">
              <w:rPr>
                <w:b/>
                <w:sz w:val="20"/>
              </w:rPr>
              <w:t xml:space="preserve"> </w:t>
            </w:r>
            <w:r>
              <w:rPr>
                <w:b/>
                <w:sz w:val="20"/>
              </w:rPr>
              <w:t>büyük</w:t>
            </w:r>
            <w:r w:rsidRPr="002B7650">
              <w:rPr>
                <w:b/>
                <w:sz w:val="20"/>
              </w:rPr>
              <w:t>, nokta ile biten başlık.</w:t>
            </w:r>
          </w:p>
        </w:tc>
      </w:tr>
      <w:tr w:rsidR="00037642" w:rsidRPr="0034575E" w14:paraId="6A09D769" w14:textId="77777777" w:rsidTr="00DE055A">
        <w:tc>
          <w:tcPr>
            <w:tcW w:w="2127" w:type="dxa"/>
            <w:shd w:val="clear" w:color="auto" w:fill="auto"/>
          </w:tcPr>
          <w:p w14:paraId="28C16F14" w14:textId="77777777" w:rsidR="00037642" w:rsidRPr="0034575E" w:rsidRDefault="00037642" w:rsidP="00DE055A">
            <w:pPr>
              <w:tabs>
                <w:tab w:val="left" w:pos="184"/>
              </w:tabs>
              <w:ind w:right="183"/>
              <w:rPr>
                <w:sz w:val="20"/>
              </w:rPr>
            </w:pPr>
            <w:r>
              <w:rPr>
                <w:sz w:val="20"/>
              </w:rPr>
              <w:t>5. Seviye Başlık</w:t>
            </w:r>
          </w:p>
        </w:tc>
        <w:tc>
          <w:tcPr>
            <w:tcW w:w="6390" w:type="dxa"/>
            <w:shd w:val="clear" w:color="auto" w:fill="auto"/>
          </w:tcPr>
          <w:p w14:paraId="1FCF2D4E" w14:textId="77777777" w:rsidR="00037642" w:rsidRPr="002B7650" w:rsidRDefault="00037642" w:rsidP="00DE055A">
            <w:pPr>
              <w:ind w:left="284"/>
              <w:rPr>
                <w:b/>
                <w:i/>
                <w:sz w:val="20"/>
              </w:rPr>
            </w:pPr>
            <w:r w:rsidRPr="002B7650">
              <w:rPr>
                <w:b/>
                <w:i/>
                <w:sz w:val="20"/>
              </w:rPr>
              <w:t xml:space="preserve">1.1.1.1.1 Sola </w:t>
            </w:r>
            <w:r>
              <w:rPr>
                <w:b/>
                <w:i/>
                <w:sz w:val="20"/>
              </w:rPr>
              <w:t>y</w:t>
            </w:r>
            <w:r w:rsidRPr="002B7650">
              <w:rPr>
                <w:b/>
                <w:i/>
                <w:sz w:val="20"/>
              </w:rPr>
              <w:t xml:space="preserve">aslı, ilk satır girintili, kalın, italik, </w:t>
            </w:r>
            <w:r>
              <w:rPr>
                <w:b/>
                <w:i/>
                <w:sz w:val="20"/>
              </w:rPr>
              <w:t xml:space="preserve">sadece </w:t>
            </w:r>
            <w:r w:rsidRPr="002B7650">
              <w:rPr>
                <w:b/>
                <w:i/>
                <w:sz w:val="20"/>
              </w:rPr>
              <w:t>ilk sözcü</w:t>
            </w:r>
            <w:r>
              <w:rPr>
                <w:b/>
                <w:i/>
                <w:sz w:val="20"/>
              </w:rPr>
              <w:t>ğün ilk harfi büyük</w:t>
            </w:r>
            <w:r w:rsidRPr="002B7650">
              <w:rPr>
                <w:b/>
                <w:i/>
                <w:sz w:val="20"/>
              </w:rPr>
              <w:t>, nokta ile biten başlık.</w:t>
            </w:r>
          </w:p>
        </w:tc>
      </w:tr>
      <w:tr w:rsidR="00037642" w:rsidRPr="0034575E" w14:paraId="7623A3A4" w14:textId="77777777" w:rsidTr="00DE055A">
        <w:tc>
          <w:tcPr>
            <w:tcW w:w="2127" w:type="dxa"/>
            <w:shd w:val="clear" w:color="auto" w:fill="auto"/>
          </w:tcPr>
          <w:p w14:paraId="1699BB54" w14:textId="77777777" w:rsidR="00037642" w:rsidRDefault="00037642" w:rsidP="00DE055A">
            <w:pPr>
              <w:tabs>
                <w:tab w:val="left" w:pos="184"/>
              </w:tabs>
              <w:ind w:right="183"/>
              <w:rPr>
                <w:sz w:val="20"/>
              </w:rPr>
            </w:pPr>
            <w:r>
              <w:rPr>
                <w:sz w:val="20"/>
              </w:rPr>
              <w:t>6. Seviye Başlık</w:t>
            </w:r>
          </w:p>
        </w:tc>
        <w:tc>
          <w:tcPr>
            <w:tcW w:w="6390" w:type="dxa"/>
            <w:shd w:val="clear" w:color="auto" w:fill="auto"/>
          </w:tcPr>
          <w:p w14:paraId="22B43360" w14:textId="77777777" w:rsidR="00037642" w:rsidRPr="00544A90" w:rsidRDefault="00037642" w:rsidP="00DE055A">
            <w:pPr>
              <w:ind w:left="284"/>
              <w:rPr>
                <w:i/>
                <w:sz w:val="20"/>
              </w:rPr>
            </w:pPr>
            <w:r w:rsidRPr="00544A90">
              <w:rPr>
                <w:i/>
                <w:sz w:val="20"/>
              </w:rPr>
              <w:t>1.1.1.1.1 Sola yaslı, ilk satır girintili, italik, sadece ilk sözcüğün ilk harfi büyük, nokta ile biten başlık</w:t>
            </w:r>
            <w:r>
              <w:rPr>
                <w:i/>
                <w:sz w:val="20"/>
              </w:rPr>
              <w:t>.</w:t>
            </w:r>
          </w:p>
        </w:tc>
      </w:tr>
    </w:tbl>
    <w:p w14:paraId="20F45114" w14:textId="77777777" w:rsidR="00037642" w:rsidRDefault="00037642" w:rsidP="000F020E"/>
    <w:p w14:paraId="7547338D" w14:textId="0DC5F2F3" w:rsidR="000A00F3" w:rsidRDefault="00936438" w:rsidP="002B54EC">
      <w:pPr>
        <w:pStyle w:val="ncSeviyeBalk"/>
        <w:numPr>
          <w:ilvl w:val="2"/>
          <w:numId w:val="9"/>
        </w:numPr>
      </w:pPr>
      <w:r>
        <w:t>Satır</w:t>
      </w:r>
      <w:r w:rsidR="000A00F3">
        <w:t xml:space="preserve"> aralıkları</w:t>
      </w:r>
    </w:p>
    <w:p w14:paraId="611BE76B" w14:textId="3C569475" w:rsidR="00082305" w:rsidRDefault="00B76993" w:rsidP="00082305">
      <w:r>
        <w:t>Tezin gövde metninde 1,5 satır aralığı kullanılır. G</w:t>
      </w:r>
      <w:r w:rsidR="005D2EBC">
        <w:t xml:space="preserve">övde metni dışında kalan her bölüm (Kaynakça, </w:t>
      </w:r>
      <w:r w:rsidR="00A16071">
        <w:t xml:space="preserve">tablo içi, önsöz, </w:t>
      </w:r>
      <w:r w:rsidR="00C82B06">
        <w:t xml:space="preserve">etik beyan formu, dipnotlar, blok alıntılar, </w:t>
      </w:r>
      <w:r w:rsidR="00082305">
        <w:t>ekler, öz</w:t>
      </w:r>
      <w:r w:rsidR="00DC5E25">
        <w:t>, başlıklar</w:t>
      </w:r>
      <w:r w:rsidR="00082305">
        <w:t xml:space="preserve"> gibi bölümler) 1 satır aralığı uygulanarak yapılmalıdır. </w:t>
      </w:r>
    </w:p>
    <w:p w14:paraId="019BA5BE" w14:textId="7A0DF50C" w:rsidR="005A4B8E" w:rsidRDefault="005A4B8E" w:rsidP="005A4B8E">
      <w:r>
        <w:t>Tez içerisinde kullanılan şekil, tablo, resim, illüstrasyon, harita</w:t>
      </w:r>
      <w:r w:rsidR="00BC39C8">
        <w:t xml:space="preserve"> gibi görsel elemanların resim yazılarıyla aralarında </w:t>
      </w:r>
      <w:r w:rsidR="009F007F">
        <w:t xml:space="preserve">boşluk olmamalıdır. Görsel ve </w:t>
      </w:r>
      <w:r w:rsidR="00A37B42">
        <w:t xml:space="preserve">gövde metin veya bir sonraki bölümüm başlığı arasında 1 satır aralık bırakılmalıdır. </w:t>
      </w:r>
    </w:p>
    <w:p w14:paraId="047ECA6B" w14:textId="08234B12" w:rsidR="00AE00FC" w:rsidRDefault="00087FB2" w:rsidP="00087FB2">
      <w:pPr>
        <w:pStyle w:val="ncSeviyeBalk"/>
        <w:numPr>
          <w:ilvl w:val="2"/>
          <w:numId w:val="9"/>
        </w:numPr>
      </w:pPr>
      <w:r>
        <w:lastRenderedPageBreak/>
        <w:t>Metin içi alıntı ve blok alıntılar</w:t>
      </w:r>
    </w:p>
    <w:p w14:paraId="4D03A085" w14:textId="50A34095" w:rsidR="00087FB2" w:rsidRDefault="00352117" w:rsidP="00087FB2">
      <w:r>
        <w:t xml:space="preserve">Metin içi doğrudan alıntılar çift tırnak (“”) kullanılarak yapılır. </w:t>
      </w:r>
      <w:r w:rsidR="00257E19">
        <w:t>Alıntı içinde alıntı varsa tek tırnak</w:t>
      </w:r>
      <w:r w:rsidR="00E13FD3">
        <w:t xml:space="preserve"> (</w:t>
      </w:r>
      <w:r w:rsidR="00685C38">
        <w:t>‘örnek’ veya `örnek`</w:t>
      </w:r>
      <w:r w:rsidR="00E13FD3">
        <w:t>)</w:t>
      </w:r>
      <w:r w:rsidR="00257E19">
        <w:t xml:space="preserve"> kullanılır. Çift tırnak alıntılar dışında kullanılmamalıdır. Eğer metin içinde bir sözcük ya da söz öbeği vurgulanmak isteniyorsa tek tırnak</w:t>
      </w:r>
      <w:r w:rsidR="00E13FD3">
        <w:t xml:space="preserve"> </w:t>
      </w:r>
      <w:r w:rsidR="00257E19">
        <w:t>(</w:t>
      </w:r>
      <w:r w:rsidR="00E13FD3">
        <w:t>‘</w:t>
      </w:r>
      <w:r w:rsidR="00685C38">
        <w:t>örnek</w:t>
      </w:r>
      <w:r w:rsidR="00E13FD3">
        <w:t>’ veya `</w:t>
      </w:r>
      <w:r w:rsidR="00685C38">
        <w:t>örnek</w:t>
      </w:r>
      <w:r w:rsidR="00E13FD3">
        <w:t>`)</w:t>
      </w:r>
      <w:r w:rsidR="00176E75">
        <w:t xml:space="preserve"> veya </w:t>
      </w:r>
      <w:r w:rsidR="00176E75" w:rsidRPr="00176E75">
        <w:rPr>
          <w:i/>
          <w:iCs/>
        </w:rPr>
        <w:t>italik</w:t>
      </w:r>
      <w:r w:rsidR="00176E75">
        <w:t xml:space="preserve"> yazı tipi</w:t>
      </w:r>
      <w:r w:rsidR="00352522">
        <w:t xml:space="preserve"> kullanılmalıdır.</w:t>
      </w:r>
    </w:p>
    <w:p w14:paraId="18774510" w14:textId="0A695DDC" w:rsidR="00176E75" w:rsidRDefault="00176E75" w:rsidP="0028537C">
      <w:r>
        <w:t xml:space="preserve">Yapılan doğrudan alıntı 3 satır veya daha fazlaysa blok alıntı kullanılmalıdır. Blok alıntı için stil galerisindeki </w:t>
      </w:r>
      <w:r w:rsidR="00BC7970">
        <w:rPr>
          <w:i/>
          <w:iCs/>
        </w:rPr>
        <w:t>blok alıntı</w:t>
      </w:r>
      <w:r w:rsidR="00BC7970">
        <w:t xml:space="preserve"> stilini kullanabilirsiniz. Blok alıntılarda </w:t>
      </w:r>
      <w:r w:rsidR="00190E19">
        <w:t xml:space="preserve">çift tırnağa gerek yoktur. Blok alıntılar yeni bir paragraf olarak başlar. Paragrafın bütün satırları </w:t>
      </w:r>
      <w:r w:rsidR="000244D5">
        <w:t xml:space="preserve">sol ve sağ kenar boşluğundan </w:t>
      </w:r>
      <w:r w:rsidR="00B72A88">
        <w:t>2 cm içeride</w:t>
      </w:r>
      <w:r w:rsidR="000244D5">
        <w:t>,</w:t>
      </w:r>
      <w:r w:rsidR="00B72A88">
        <w:t xml:space="preserve"> her iki tarafa dayalı olarak yazılır.</w:t>
      </w:r>
      <w:r w:rsidR="000244D5">
        <w:t xml:space="preserve"> Blok alıntılarda 1 satır aralığı uygulanır ve yazı tipi </w:t>
      </w:r>
      <w:r w:rsidR="00D0480E">
        <w:t xml:space="preserve">10 </w:t>
      </w:r>
      <w:proofErr w:type="spellStart"/>
      <w:r w:rsidR="00D0480E">
        <w:t>pt</w:t>
      </w:r>
      <w:proofErr w:type="spellEnd"/>
      <w:r w:rsidR="00D0480E">
        <w:t xml:space="preserve"> Times New Roman olmalıdır. </w:t>
      </w:r>
      <w:r w:rsidR="00EF5AC4">
        <w:t xml:space="preserve">Doğrudan </w:t>
      </w:r>
      <w:r w:rsidR="0024096D">
        <w:t>alıntı yapılan eser</w:t>
      </w:r>
      <w:r w:rsidR="007A052E">
        <w:t>in</w:t>
      </w:r>
      <w:r w:rsidR="0024096D">
        <w:t xml:space="preserve"> metin içi kaynak</w:t>
      </w:r>
      <w:r w:rsidR="007A052E">
        <w:t xml:space="preserve"> gösterimi</w:t>
      </w:r>
      <w:r w:rsidR="00EF5AC4">
        <w:t xml:space="preserve"> ya bir önceki cümlede ya da blok alıntının hemen sonunda</w:t>
      </w:r>
      <w:r w:rsidR="00AE1468">
        <w:t xml:space="preserve"> kullanılmalıdır. </w:t>
      </w:r>
      <w:r w:rsidR="00A1747E">
        <w:t xml:space="preserve">Mükerrer </w:t>
      </w:r>
      <w:r w:rsidR="007A052E">
        <w:t>kaynak gösterimini yanlıştır.</w:t>
      </w:r>
      <w:r w:rsidR="004F3435">
        <w:t xml:space="preserve"> Örneğin,</w:t>
      </w:r>
    </w:p>
    <w:p w14:paraId="21900A89" w14:textId="76C59035" w:rsidR="0028537C" w:rsidRPr="00F41321" w:rsidRDefault="00F27C97" w:rsidP="00B72A88">
      <w:pPr>
        <w:pStyle w:val="Blokalnt"/>
        <w:framePr w:wrap="notBeside"/>
      </w:pPr>
      <w:r>
        <w:t xml:space="preserve">Şehir hakkı kendini üstün bir hak biçimi olarak ortaya serer: </w:t>
      </w:r>
      <w:r w:rsidR="00F41321">
        <w:t xml:space="preserve">özgürlük hakkı, toplumsallık içinde bireyleşme hakkı, habitat ve mesken hakkı. </w:t>
      </w:r>
      <w:r w:rsidR="00F41321">
        <w:rPr>
          <w:i/>
        </w:rPr>
        <w:t>Yapıt</w:t>
      </w:r>
      <w:r w:rsidR="00F41321">
        <w:t xml:space="preserve"> hakkı, katılım ve </w:t>
      </w:r>
      <w:r w:rsidR="00F41321">
        <w:rPr>
          <w:i/>
        </w:rPr>
        <w:t>sahiplenme</w:t>
      </w:r>
      <w:r w:rsidR="00F41321">
        <w:t xml:space="preserve"> hakkı da (m</w:t>
      </w:r>
      <w:r w:rsidR="007F7A2A">
        <w:t>ülkiyet hakkından belirgin biçimde farklıdır) şehir hakkının içinde yer alırlar.</w:t>
      </w:r>
      <w:r w:rsidR="007A052E">
        <w:t xml:space="preserve"> </w:t>
      </w:r>
      <w:r w:rsidR="0003776D">
        <w:fldChar w:fldCharType="begin" w:fldLock="1"/>
      </w:r>
      <w:r w:rsidR="0003776D">
        <w:instrText>ADDIN CSL_CITATION {"citationItems":[{"id":"ITEM-1","itemData":{"ISBN":"9789755707761;975570776X;","author":[{"dropping-particle":"","family":"Lefebvre","given":"Henri","non-dropping-particle":"","parse-names":false,"suffix":""}],"edition":"2","id":"ITEM-1","issued":{"date-parts":[["2017"]]},"note":"&amp;quot;Şehrin, yani sokak ve meydanların, bina ve anıtların kullanımı açısından tepe noktası (sadece zevk ve prestij sağlayacak şekilde, mal ve para bakımından devasa servetleri üretken olmayan biçimde tüketen) Şenlik'tir.&amp;quot;","publisher":"Sel Yayıncılık","publisher-place":"İstanbul","title":"Şehir hakkı","type":"book"},"locator":"151","uris":["http://www.mendeley.com/documents/?uuid=35f5bec1-e11e-38ad-9855-9075ca2cdccb"]}],"mendeley":{"formattedCitation":"(Lefebvre, 2017, s. 151)","plainTextFormattedCitation":"(Lefebvre, 2017, s. 151)"},"properties":{"noteIndex":0},"schema":"https://github.com/citation-style-language/schema/raw/master/csl-citation.json"}</w:instrText>
      </w:r>
      <w:r w:rsidR="0003776D">
        <w:fldChar w:fldCharType="separate"/>
      </w:r>
      <w:r w:rsidR="0003776D" w:rsidRPr="0003776D">
        <w:rPr>
          <w:noProof/>
        </w:rPr>
        <w:t>(Lefebvre, 2017, s. 151)</w:t>
      </w:r>
      <w:r w:rsidR="0003776D">
        <w:fldChar w:fldCharType="end"/>
      </w:r>
    </w:p>
    <w:p w14:paraId="26CFA96D" w14:textId="677BAAEC" w:rsidR="005D5544" w:rsidRDefault="007641FE" w:rsidP="007641FE">
      <w:pPr>
        <w:pStyle w:val="ncSeviyeBalk"/>
        <w:numPr>
          <w:ilvl w:val="2"/>
          <w:numId w:val="9"/>
        </w:numPr>
      </w:pPr>
      <w:r>
        <w:t>Dipnotlar</w:t>
      </w:r>
    </w:p>
    <w:p w14:paraId="0C1A3724" w14:textId="49390B9F" w:rsidR="00AC351C" w:rsidRDefault="00CA12AC" w:rsidP="00B12DAA">
      <w:r>
        <w:t>Dipnotlar, dipnotun gönderme yaptığı kelime, cümle ya da şeklin</w:t>
      </w:r>
      <w:r w:rsidR="00C856B9">
        <w:t xml:space="preserve"> olduğu sayfanın alıntı olmalıdır. Word kelime işlemcisinin </w:t>
      </w:r>
      <w:r w:rsidR="00C856B9">
        <w:rPr>
          <w:i/>
          <w:iCs/>
        </w:rPr>
        <w:t>dipnot ekle</w:t>
      </w:r>
      <w:r w:rsidR="00C856B9">
        <w:t xml:space="preserve"> özelliği kullanılarak yapılması </w:t>
      </w:r>
      <w:r w:rsidR="00771052">
        <w:t>kurallara uygun biçimlendirmeyi yapmanın en kolay yoludur. Dipnot</w:t>
      </w:r>
      <w:r w:rsidR="009279BC">
        <w:t xml:space="preserve"> metni ve numaralandırması</w:t>
      </w:r>
      <w:r w:rsidR="005044A3">
        <w:t xml:space="preserve"> (ya da simgesi)</w:t>
      </w:r>
      <w:r w:rsidR="00771052">
        <w:t xml:space="preserve"> 10 </w:t>
      </w:r>
      <w:proofErr w:type="spellStart"/>
      <w:r w:rsidR="00771052">
        <w:t>pt</w:t>
      </w:r>
      <w:proofErr w:type="spellEnd"/>
      <w:r w:rsidR="00771052">
        <w:t xml:space="preserve"> Times New roman </w:t>
      </w:r>
      <w:r w:rsidR="009279BC">
        <w:t xml:space="preserve">yazı tipinde olmalıdır. </w:t>
      </w:r>
    </w:p>
    <w:p w14:paraId="3FA54FDD" w14:textId="05605FD9" w:rsidR="00B12DAA" w:rsidRPr="00775246" w:rsidRDefault="00B12DAA" w:rsidP="00A615AD">
      <w:pPr>
        <w:pStyle w:val="ncSeviyeBalk"/>
        <w:numPr>
          <w:ilvl w:val="2"/>
          <w:numId w:val="9"/>
        </w:numPr>
      </w:pPr>
      <w:r w:rsidRPr="00775246">
        <w:t>Sayfa Numarası</w:t>
      </w:r>
    </w:p>
    <w:p w14:paraId="43F597F1" w14:textId="77777777" w:rsidR="00B12DAA" w:rsidRDefault="00B12DAA" w:rsidP="00B12DAA">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722C85">
        <w:rPr>
          <w:szCs w:val="24"/>
          <w:u w:val="single"/>
        </w:rPr>
        <w:t>Dış ve iç kapak dışında</w:t>
      </w:r>
      <w:r w:rsidRPr="008C360E">
        <w:rPr>
          <w:szCs w:val="24"/>
        </w:rPr>
        <w:t xml:space="preserve"> tezin tüm sayfaları numaralandırıl</w:t>
      </w:r>
      <w:r>
        <w:rPr>
          <w:szCs w:val="24"/>
        </w:rPr>
        <w:t>malıdı</w:t>
      </w:r>
      <w:r w:rsidRPr="008C360E">
        <w:rPr>
          <w:szCs w:val="24"/>
        </w:rPr>
        <w:t xml:space="preserve">r. Tezin başlangıç kısmı; </w:t>
      </w:r>
      <w:r>
        <w:rPr>
          <w:szCs w:val="24"/>
        </w:rPr>
        <w:t xml:space="preserve">“Türkçe ve İngilizce </w:t>
      </w:r>
      <w:r w:rsidRPr="008C360E">
        <w:rPr>
          <w:szCs w:val="24"/>
        </w:rPr>
        <w:t xml:space="preserve">Özet, </w:t>
      </w:r>
      <w:r>
        <w:rPr>
          <w:szCs w:val="24"/>
        </w:rPr>
        <w:t>Ö</w:t>
      </w:r>
      <w:r w:rsidRPr="008C360E">
        <w:rPr>
          <w:szCs w:val="24"/>
        </w:rPr>
        <w:t xml:space="preserve">n </w:t>
      </w:r>
      <w:r>
        <w:rPr>
          <w:szCs w:val="24"/>
        </w:rPr>
        <w:t>S</w:t>
      </w:r>
      <w:r w:rsidRPr="008C360E">
        <w:rPr>
          <w:szCs w:val="24"/>
        </w:rPr>
        <w:t xml:space="preserve">öz, </w:t>
      </w:r>
      <w:r>
        <w:rPr>
          <w:szCs w:val="24"/>
        </w:rPr>
        <w:t>İçindekiler, T</w:t>
      </w:r>
      <w:r w:rsidRPr="008C360E">
        <w:rPr>
          <w:szCs w:val="24"/>
        </w:rPr>
        <w:t>ablo</w:t>
      </w:r>
      <w:r>
        <w:rPr>
          <w:szCs w:val="24"/>
        </w:rPr>
        <w:t>,</w:t>
      </w:r>
      <w:r w:rsidRPr="008C360E">
        <w:rPr>
          <w:szCs w:val="24"/>
        </w:rPr>
        <w:t xml:space="preserve"> </w:t>
      </w:r>
      <w:r>
        <w:rPr>
          <w:szCs w:val="24"/>
        </w:rPr>
        <w:t>Ş</w:t>
      </w:r>
      <w:r w:rsidRPr="008C360E">
        <w:rPr>
          <w:szCs w:val="24"/>
        </w:rPr>
        <w:t xml:space="preserve">ekil </w:t>
      </w:r>
      <w:r>
        <w:rPr>
          <w:szCs w:val="24"/>
        </w:rPr>
        <w:t>ve Ekler L</w:t>
      </w:r>
      <w:r w:rsidRPr="008C360E">
        <w:rPr>
          <w:szCs w:val="24"/>
        </w:rPr>
        <w:t>iste</w:t>
      </w:r>
      <w:r>
        <w:rPr>
          <w:szCs w:val="24"/>
        </w:rPr>
        <w:t>si</w:t>
      </w:r>
      <w:r w:rsidRPr="008C360E">
        <w:rPr>
          <w:szCs w:val="24"/>
        </w:rPr>
        <w:t xml:space="preserve">, </w:t>
      </w:r>
      <w:r>
        <w:rPr>
          <w:szCs w:val="24"/>
        </w:rPr>
        <w:t>S</w:t>
      </w:r>
      <w:r w:rsidRPr="008C360E">
        <w:rPr>
          <w:szCs w:val="24"/>
        </w:rPr>
        <w:t xml:space="preserve">emboller ve </w:t>
      </w:r>
      <w:r>
        <w:rPr>
          <w:szCs w:val="24"/>
        </w:rPr>
        <w:t>K</w:t>
      </w:r>
      <w:r w:rsidRPr="008C360E">
        <w:rPr>
          <w:szCs w:val="24"/>
        </w:rPr>
        <w:t>ısaltmalar</w:t>
      </w:r>
      <w:r>
        <w:rPr>
          <w:szCs w:val="24"/>
        </w:rPr>
        <w:t xml:space="preserve"> (varsa)”</w:t>
      </w:r>
      <w:r w:rsidRPr="008C360E">
        <w:rPr>
          <w:szCs w:val="24"/>
        </w:rPr>
        <w:t xml:space="preserve"> gibi </w:t>
      </w:r>
      <w:r>
        <w:rPr>
          <w:szCs w:val="24"/>
        </w:rPr>
        <w:t>bölümlerden</w:t>
      </w:r>
      <w:r w:rsidRPr="008C360E">
        <w:rPr>
          <w:szCs w:val="24"/>
        </w:rPr>
        <w:t xml:space="preserve"> oluşur. Tezin metin kısmı ise</w:t>
      </w:r>
      <w:r>
        <w:rPr>
          <w:szCs w:val="24"/>
        </w:rPr>
        <w:t xml:space="preserve"> “G</w:t>
      </w:r>
      <w:r w:rsidRPr="008C360E">
        <w:rPr>
          <w:szCs w:val="24"/>
        </w:rPr>
        <w:t>iriş,</w:t>
      </w:r>
      <w:r>
        <w:rPr>
          <w:szCs w:val="24"/>
        </w:rPr>
        <w:t xml:space="preserve"> Kavramsal Çerçeve, Yöntem,</w:t>
      </w:r>
      <w:r w:rsidRPr="008C360E">
        <w:rPr>
          <w:szCs w:val="24"/>
        </w:rPr>
        <w:t xml:space="preserve"> </w:t>
      </w:r>
      <w:r>
        <w:rPr>
          <w:szCs w:val="24"/>
        </w:rPr>
        <w:t>B</w:t>
      </w:r>
      <w:r w:rsidRPr="008C360E">
        <w:rPr>
          <w:szCs w:val="24"/>
        </w:rPr>
        <w:t>ulgular</w:t>
      </w:r>
      <w:r>
        <w:rPr>
          <w:szCs w:val="24"/>
        </w:rPr>
        <w:t xml:space="preserve"> ve T</w:t>
      </w:r>
      <w:r w:rsidRPr="008C360E">
        <w:rPr>
          <w:szCs w:val="24"/>
        </w:rPr>
        <w:t>artışma</w:t>
      </w:r>
      <w:r>
        <w:rPr>
          <w:szCs w:val="24"/>
        </w:rPr>
        <w:t>, Sonuç ve Öneriler”</w:t>
      </w:r>
      <w:r w:rsidRPr="008C360E">
        <w:rPr>
          <w:szCs w:val="24"/>
        </w:rPr>
        <w:t xml:space="preserve"> gibi bölümlerden oluşur. Tezin başlangıç kısmı (özet sayfası) </w:t>
      </w:r>
      <w:r>
        <w:rPr>
          <w:szCs w:val="24"/>
        </w:rPr>
        <w:t>küçük Romen rakamları ile (</w:t>
      </w:r>
      <w:proofErr w:type="spellStart"/>
      <w:r>
        <w:rPr>
          <w:szCs w:val="24"/>
        </w:rPr>
        <w:t>i,</w:t>
      </w:r>
      <w:r w:rsidRPr="008C360E">
        <w:rPr>
          <w:szCs w:val="24"/>
        </w:rPr>
        <w:t>ii</w:t>
      </w:r>
      <w:proofErr w:type="spellEnd"/>
      <w:r w:rsidRPr="008C360E">
        <w:rPr>
          <w:szCs w:val="24"/>
        </w:rPr>
        <w:t xml:space="preserve">, …), metin kısmı ise giriş bölümünde </w:t>
      </w:r>
      <w:r>
        <w:rPr>
          <w:szCs w:val="24"/>
        </w:rPr>
        <w:t xml:space="preserve">1’den </w:t>
      </w:r>
      <w:r w:rsidRPr="008C360E">
        <w:rPr>
          <w:szCs w:val="24"/>
        </w:rPr>
        <w:t>başlayarak</w:t>
      </w:r>
      <w:r>
        <w:rPr>
          <w:szCs w:val="24"/>
        </w:rPr>
        <w:t xml:space="preserve"> </w:t>
      </w:r>
      <w:r w:rsidRPr="008C360E">
        <w:rPr>
          <w:szCs w:val="24"/>
        </w:rPr>
        <w:t xml:space="preserve"> </w:t>
      </w:r>
      <w:r>
        <w:rPr>
          <w:szCs w:val="24"/>
        </w:rPr>
        <w:t xml:space="preserve">(1,2,3…) </w:t>
      </w:r>
      <w:r w:rsidRPr="008C360E">
        <w:rPr>
          <w:szCs w:val="24"/>
        </w:rPr>
        <w:t>numaralandırıl</w:t>
      </w:r>
      <w:r>
        <w:rPr>
          <w:szCs w:val="24"/>
        </w:rPr>
        <w:t>malıd</w:t>
      </w:r>
      <w:r w:rsidRPr="008C360E">
        <w:rPr>
          <w:szCs w:val="24"/>
        </w:rPr>
        <w:t xml:space="preserve">ır. Sayfa numaraları parantez, çizgi vb. işaretler </w:t>
      </w:r>
      <w:r w:rsidRPr="008C360E">
        <w:rPr>
          <w:szCs w:val="24"/>
        </w:rPr>
        <w:lastRenderedPageBreak/>
        <w:t xml:space="preserve">kullanılmadan </w:t>
      </w:r>
      <w:r w:rsidRPr="008C360E">
        <w:rPr>
          <w:szCs w:val="24"/>
          <w:u w:val="single"/>
        </w:rPr>
        <w:t>sağ üst köşeye</w:t>
      </w:r>
      <w:r w:rsidRPr="008C360E">
        <w:rPr>
          <w:szCs w:val="24"/>
        </w:rPr>
        <w:t>, sağdan 2.</w:t>
      </w:r>
      <w:r>
        <w:rPr>
          <w:szCs w:val="24"/>
        </w:rPr>
        <w:t xml:space="preserve">5 </w:t>
      </w:r>
      <w:r w:rsidRPr="008C360E">
        <w:rPr>
          <w:szCs w:val="24"/>
        </w:rPr>
        <w:t xml:space="preserve">cm içe yazılır. Tez yazımı boyunca aynı numaralandırma sistemi kullanılmalıdır. </w:t>
      </w:r>
    </w:p>
    <w:p w14:paraId="67BF4135" w14:textId="7F72481D" w:rsidR="00B12DAA" w:rsidRPr="00926CEF" w:rsidRDefault="00B12DAA" w:rsidP="00A615AD">
      <w:pPr>
        <w:pStyle w:val="ncSeviyeBalk"/>
        <w:numPr>
          <w:ilvl w:val="2"/>
          <w:numId w:val="9"/>
        </w:numPr>
      </w:pPr>
      <w:r w:rsidRPr="00926CEF">
        <w:t>Dilsel Kullanım</w:t>
      </w:r>
      <w:r>
        <w:t>, Rakamların Kullanımı ve Denklemler</w:t>
      </w:r>
    </w:p>
    <w:p w14:paraId="2F358252" w14:textId="77777777" w:rsidR="00B12DAA" w:rsidRPr="002D4718" w:rsidRDefault="00B12DAA" w:rsidP="00B12DAA">
      <w:pPr>
        <w:pStyle w:val="TezMetni"/>
        <w:widowControl w:val="0"/>
        <w:numPr>
          <w:ilvl w:val="12"/>
          <w:numId w:val="0"/>
        </w:numPr>
        <w:autoSpaceDE w:val="0"/>
        <w:autoSpaceDN w:val="0"/>
        <w:spacing w:before="120" w:after="0"/>
        <w:ind w:firstLine="709"/>
        <w:rPr>
          <w:rFonts w:ascii="Times New Roman" w:hAnsi="Times New Roman"/>
          <w:szCs w:val="24"/>
        </w:rPr>
      </w:pPr>
      <w:r w:rsidRPr="008C360E">
        <w:rPr>
          <w:rFonts w:ascii="Times New Roman" w:hAnsi="Times New Roman"/>
          <w:szCs w:val="24"/>
        </w:rPr>
        <w:t xml:space="preserve">Noktalama ve </w:t>
      </w:r>
      <w:r>
        <w:rPr>
          <w:rFonts w:ascii="Times New Roman" w:hAnsi="Times New Roman"/>
          <w:szCs w:val="24"/>
        </w:rPr>
        <w:t xml:space="preserve">yazım kuralları </w:t>
      </w:r>
      <w:r w:rsidRPr="008C360E">
        <w:rPr>
          <w:rFonts w:ascii="Times New Roman" w:hAnsi="Times New Roman"/>
          <w:szCs w:val="24"/>
        </w:rPr>
        <w:t xml:space="preserve">konularında </w:t>
      </w:r>
      <w:r w:rsidRPr="008C360E">
        <w:rPr>
          <w:rFonts w:ascii="Times New Roman" w:hAnsi="Times New Roman"/>
          <w:szCs w:val="24"/>
          <w:u w:val="single"/>
        </w:rPr>
        <w:t>Türk Dil Kurumu</w:t>
      </w:r>
      <w:r>
        <w:rPr>
          <w:rFonts w:ascii="Times New Roman" w:hAnsi="Times New Roman"/>
          <w:szCs w:val="24"/>
          <w:u w:val="single"/>
        </w:rPr>
        <w:t xml:space="preserve"> y</w:t>
      </w:r>
      <w:r w:rsidRPr="008C360E">
        <w:rPr>
          <w:rFonts w:ascii="Times New Roman" w:hAnsi="Times New Roman"/>
          <w:szCs w:val="24"/>
          <w:u w:val="single"/>
        </w:rPr>
        <w:t>azım kılavuzu</w:t>
      </w:r>
      <w:r w:rsidRPr="008C360E">
        <w:rPr>
          <w:rFonts w:ascii="Times New Roman" w:hAnsi="Times New Roman"/>
          <w:szCs w:val="24"/>
        </w:rPr>
        <w:t xml:space="preserve"> ile </w:t>
      </w:r>
      <w:r w:rsidRPr="008C360E">
        <w:rPr>
          <w:rFonts w:ascii="Times New Roman" w:hAnsi="Times New Roman"/>
          <w:szCs w:val="24"/>
          <w:u w:val="single"/>
        </w:rPr>
        <w:t>Türkçe sözlüğüne</w:t>
      </w:r>
      <w:r w:rsidRPr="008C360E">
        <w:rPr>
          <w:rFonts w:ascii="Times New Roman" w:hAnsi="Times New Roman"/>
          <w:szCs w:val="24"/>
        </w:rPr>
        <w:t xml:space="preserve"> uyulma</w:t>
      </w:r>
      <w:r>
        <w:rPr>
          <w:rFonts w:ascii="Times New Roman" w:hAnsi="Times New Roman"/>
          <w:szCs w:val="24"/>
        </w:rPr>
        <w:t>sı gerekmektedir (</w:t>
      </w:r>
      <w:hyperlink r:id="rId8" w:history="1">
        <w:r w:rsidRPr="004A24EC">
          <w:rPr>
            <w:rStyle w:val="Kpr"/>
            <w:rFonts w:ascii="Times New Roman" w:hAnsi="Times New Roman"/>
            <w:szCs w:val="24"/>
          </w:rPr>
          <w:t>www.tdk.gov.tr</w:t>
        </w:r>
      </w:hyperlink>
      <w:r>
        <w:rPr>
          <w:rFonts w:ascii="Times New Roman" w:hAnsi="Times New Roman"/>
          <w:szCs w:val="24"/>
        </w:rPr>
        <w:t xml:space="preserve"> adresindeki “Güncel Türkçe Sözlük” arama sayfasından ve “Yazım Kılavuzu ve Kurallar” kısmından yararlanılmalıdır)</w:t>
      </w:r>
      <w:r w:rsidRPr="008C360E">
        <w:rPr>
          <w:rFonts w:ascii="Times New Roman" w:hAnsi="Times New Roman"/>
          <w:szCs w:val="24"/>
        </w:rPr>
        <w:t xml:space="preserve">. </w:t>
      </w:r>
      <w:r>
        <w:rPr>
          <w:rFonts w:ascii="Times New Roman" w:hAnsi="Times New Roman"/>
          <w:szCs w:val="24"/>
        </w:rPr>
        <w:t>Tezler, üçüncü tekil şahıs y</w:t>
      </w:r>
      <w:r w:rsidRPr="008C360E">
        <w:rPr>
          <w:rFonts w:ascii="Times New Roman" w:hAnsi="Times New Roman"/>
          <w:szCs w:val="24"/>
        </w:rPr>
        <w:t xml:space="preserve">a </w:t>
      </w:r>
      <w:r>
        <w:rPr>
          <w:rFonts w:ascii="Times New Roman" w:hAnsi="Times New Roman"/>
          <w:szCs w:val="24"/>
        </w:rPr>
        <w:t xml:space="preserve">da </w:t>
      </w:r>
      <w:r w:rsidRPr="008C360E">
        <w:rPr>
          <w:rFonts w:ascii="Times New Roman" w:hAnsi="Times New Roman"/>
          <w:szCs w:val="24"/>
        </w:rPr>
        <w:t>edilgen yapı</w:t>
      </w:r>
      <w:r>
        <w:rPr>
          <w:rFonts w:ascii="Times New Roman" w:hAnsi="Times New Roman"/>
          <w:szCs w:val="24"/>
        </w:rPr>
        <w:t xml:space="preserve"> ile yazılmalıdır. Metin içinde geçen sayıların yazımı için </w:t>
      </w:r>
      <w:hyperlink r:id="rId9" w:history="1">
        <w:r w:rsidRPr="006F7975">
          <w:rPr>
            <w:rStyle w:val="Kpr"/>
            <w:rFonts w:ascii="Times New Roman" w:hAnsi="Times New Roman"/>
            <w:szCs w:val="24"/>
          </w:rPr>
          <w:t>http://tdk.gov.tr/icerik/yazim-kurallari/sayilarin-yazilisi/</w:t>
        </w:r>
      </w:hyperlink>
      <w:r>
        <w:rPr>
          <w:rFonts w:ascii="Times New Roman" w:hAnsi="Times New Roman"/>
          <w:szCs w:val="24"/>
        </w:rPr>
        <w:t xml:space="preserve"> adresinden yararlanılmalıdır. Metinde eğer d</w:t>
      </w:r>
      <w:r w:rsidRPr="008C360E">
        <w:rPr>
          <w:rFonts w:ascii="Times New Roman" w:hAnsi="Times New Roman"/>
          <w:szCs w:val="24"/>
        </w:rPr>
        <w:t>enklem</w:t>
      </w:r>
      <w:r>
        <w:rPr>
          <w:rFonts w:ascii="Times New Roman" w:hAnsi="Times New Roman"/>
          <w:szCs w:val="24"/>
        </w:rPr>
        <w:t xml:space="preserve"> varsa </w:t>
      </w:r>
      <w:r w:rsidRPr="008C360E">
        <w:rPr>
          <w:rFonts w:ascii="Times New Roman" w:hAnsi="Times New Roman"/>
          <w:szCs w:val="24"/>
        </w:rPr>
        <w:t>üstten ve alttan boşluk bırakılmadan</w:t>
      </w:r>
      <w:r>
        <w:rPr>
          <w:rFonts w:ascii="Times New Roman" w:hAnsi="Times New Roman"/>
          <w:szCs w:val="24"/>
        </w:rPr>
        <w:t xml:space="preserve"> 1</w:t>
      </w:r>
      <w:r w:rsidRPr="008C360E">
        <w:rPr>
          <w:rFonts w:ascii="Times New Roman" w:hAnsi="Times New Roman"/>
          <w:szCs w:val="24"/>
        </w:rPr>
        <w:t xml:space="preserve"> satır aralığı ile yazılmalı</w:t>
      </w:r>
      <w:r>
        <w:rPr>
          <w:rFonts w:ascii="Times New Roman" w:hAnsi="Times New Roman"/>
          <w:szCs w:val="24"/>
        </w:rPr>
        <w:t>dır</w:t>
      </w:r>
      <w:r w:rsidRPr="008C360E">
        <w:rPr>
          <w:rFonts w:ascii="Times New Roman" w:hAnsi="Times New Roman"/>
          <w:szCs w:val="24"/>
        </w:rPr>
        <w:t>.</w:t>
      </w:r>
    </w:p>
    <w:p w14:paraId="733B997E" w14:textId="77777777" w:rsidR="00DD2A32" w:rsidRDefault="00B12DAA" w:rsidP="00B12DAA">
      <w:pPr>
        <w:ind w:right="565"/>
        <w:jc w:val="center"/>
        <w:rPr>
          <w:szCs w:val="24"/>
        </w:rPr>
      </w:pPr>
      <w:r w:rsidRPr="00456BC3">
        <w:rPr>
          <w:szCs w:val="24"/>
        </w:rPr>
        <w:br w:type="page"/>
      </w:r>
    </w:p>
    <w:p w14:paraId="52ECFAFB" w14:textId="77777777" w:rsidR="00DD2A32" w:rsidRDefault="00DD2A32" w:rsidP="00B12DAA">
      <w:pPr>
        <w:ind w:right="565"/>
        <w:jc w:val="center"/>
        <w:rPr>
          <w:szCs w:val="24"/>
        </w:rPr>
      </w:pPr>
    </w:p>
    <w:p w14:paraId="1324C088" w14:textId="77777777" w:rsidR="00DD2A32" w:rsidRDefault="00DD2A32" w:rsidP="00B12DAA">
      <w:pPr>
        <w:ind w:right="565"/>
        <w:jc w:val="center"/>
        <w:rPr>
          <w:szCs w:val="24"/>
        </w:rPr>
      </w:pPr>
    </w:p>
    <w:p w14:paraId="4B6EF51F" w14:textId="77777777" w:rsidR="00DD2A32" w:rsidRDefault="00DD2A32" w:rsidP="00B12DAA">
      <w:pPr>
        <w:ind w:right="565"/>
        <w:jc w:val="center"/>
        <w:rPr>
          <w:szCs w:val="24"/>
        </w:rPr>
      </w:pPr>
    </w:p>
    <w:p w14:paraId="32D54521" w14:textId="03FAE6A5" w:rsidR="00B12DAA" w:rsidRPr="00134A12" w:rsidRDefault="00B12DAA" w:rsidP="00E566DF">
      <w:pPr>
        <w:pStyle w:val="BirinciSeviyeBalk"/>
      </w:pPr>
      <w:r w:rsidRPr="00134A12">
        <w:t>BÖLÜM II</w:t>
      </w:r>
    </w:p>
    <w:p w14:paraId="3AC9C573" w14:textId="77777777" w:rsidR="00B12DAA" w:rsidRPr="00134A12" w:rsidRDefault="00B12DAA" w:rsidP="00E566DF">
      <w:pPr>
        <w:pStyle w:val="BirinciSeviyeBalk"/>
      </w:pPr>
      <w:r w:rsidRPr="00134A12">
        <w:t>TEZİN BÖLÜMLERİ</w:t>
      </w:r>
    </w:p>
    <w:p w14:paraId="69A8AB09" w14:textId="77777777" w:rsidR="00B12DAA" w:rsidRDefault="00B12DAA" w:rsidP="00B12DAA">
      <w:pPr>
        <w:pStyle w:val="TezMetni"/>
        <w:numPr>
          <w:ilvl w:val="12"/>
          <w:numId w:val="0"/>
        </w:numPr>
        <w:spacing w:before="120" w:after="0"/>
        <w:ind w:firstLine="709"/>
        <w:rPr>
          <w:rFonts w:ascii="Times New Roman" w:hAnsi="Times New Roman"/>
          <w:szCs w:val="24"/>
        </w:rPr>
      </w:pPr>
      <w:r w:rsidRPr="008C360E">
        <w:rPr>
          <w:rFonts w:ascii="Times New Roman" w:hAnsi="Times New Roman"/>
          <w:szCs w:val="24"/>
        </w:rPr>
        <w:t>Tez</w:t>
      </w:r>
      <w:r>
        <w:rPr>
          <w:rFonts w:ascii="Times New Roman" w:hAnsi="Times New Roman"/>
          <w:szCs w:val="24"/>
        </w:rPr>
        <w:t xml:space="preserve">ler; başlangıç sayfaları, ana bölüm ve arka bölüm olmak üzere üç bölümden oluşmaktadır. </w:t>
      </w:r>
      <w:r w:rsidRPr="008C360E">
        <w:rPr>
          <w:rFonts w:ascii="Times New Roman" w:hAnsi="Times New Roman"/>
          <w:szCs w:val="24"/>
        </w:rPr>
        <w:t>Bu çerçevede tez</w:t>
      </w:r>
      <w:r>
        <w:rPr>
          <w:rFonts w:ascii="Times New Roman" w:hAnsi="Times New Roman"/>
          <w:szCs w:val="24"/>
        </w:rPr>
        <w:t>in bölümleri</w:t>
      </w:r>
      <w:r w:rsidRPr="008C360E">
        <w:rPr>
          <w:rFonts w:ascii="Times New Roman" w:hAnsi="Times New Roman"/>
          <w:szCs w:val="24"/>
        </w:rPr>
        <w:t xml:space="preserve"> aşağıdaki gibi olmalıdır:</w:t>
      </w:r>
    </w:p>
    <w:p w14:paraId="06B66572" w14:textId="77777777" w:rsidR="00B12DAA" w:rsidRPr="00F81B20" w:rsidRDefault="00B12DAA" w:rsidP="00B12DAA">
      <w:pPr>
        <w:pStyle w:val="TezMetni"/>
        <w:numPr>
          <w:ilvl w:val="12"/>
          <w:numId w:val="0"/>
        </w:numPr>
        <w:spacing w:before="120" w:after="0"/>
        <w:ind w:firstLine="709"/>
        <w:rPr>
          <w:rFonts w:ascii="Times New Roman" w:hAnsi="Times New Roman"/>
          <w:b/>
          <w:szCs w:val="24"/>
        </w:rPr>
      </w:pPr>
      <w:r w:rsidRPr="00F81B20">
        <w:rPr>
          <w:rFonts w:ascii="Times New Roman" w:hAnsi="Times New Roman"/>
          <w:b/>
          <w:szCs w:val="24"/>
        </w:rPr>
        <w:t>Başlangıç Sayfaları</w:t>
      </w:r>
      <w:r>
        <w:rPr>
          <w:rFonts w:ascii="Times New Roman" w:hAnsi="Times New Roman"/>
          <w:b/>
          <w:szCs w:val="24"/>
        </w:rPr>
        <w:t>:</w:t>
      </w:r>
    </w:p>
    <w:p w14:paraId="1E5E6C7B"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İç kapak,</w:t>
      </w:r>
    </w:p>
    <w:p w14:paraId="277468A7"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Pr>
          <w:rFonts w:ascii="Times New Roman" w:hAnsi="Times New Roman"/>
          <w:szCs w:val="24"/>
        </w:rPr>
        <w:t>Tez</w:t>
      </w:r>
      <w:r w:rsidRPr="00F81B20">
        <w:rPr>
          <w:rFonts w:ascii="Times New Roman" w:hAnsi="Times New Roman"/>
          <w:szCs w:val="24"/>
        </w:rPr>
        <w:t xml:space="preserve"> Onay Sayfası,</w:t>
      </w:r>
    </w:p>
    <w:p w14:paraId="37DF8A76" w14:textId="77777777" w:rsidR="00B12DAA"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Etik İlkelere Uygunluk Beyanı</w:t>
      </w:r>
      <w:r>
        <w:rPr>
          <w:rFonts w:ascii="Times New Roman" w:hAnsi="Times New Roman"/>
          <w:szCs w:val="24"/>
        </w:rPr>
        <w:t>,</w:t>
      </w:r>
    </w:p>
    <w:p w14:paraId="15CFA8C3" w14:textId="77777777" w:rsidR="00B12DAA" w:rsidRPr="00EF6688" w:rsidRDefault="00B12DAA" w:rsidP="00B12DAA">
      <w:pPr>
        <w:pStyle w:val="TezMetni"/>
        <w:numPr>
          <w:ilvl w:val="0"/>
          <w:numId w:val="14"/>
        </w:numPr>
        <w:spacing w:before="120" w:after="0"/>
        <w:ind w:left="0" w:firstLine="709"/>
        <w:rPr>
          <w:rFonts w:ascii="Times New Roman" w:hAnsi="Times New Roman"/>
          <w:szCs w:val="24"/>
        </w:rPr>
      </w:pPr>
      <w:r w:rsidRPr="00EF6688">
        <w:rPr>
          <w:rFonts w:ascii="Times New Roman" w:hAnsi="Times New Roman"/>
          <w:szCs w:val="24"/>
        </w:rPr>
        <w:t>Ön Söz,</w:t>
      </w:r>
    </w:p>
    <w:p w14:paraId="5A89F6C9"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Türkçe ve İngilizce Özet  (Türkçe tezlerde Türkçe özet, İngilizce tezlerde ise İngilizce özet önce yazılır.),</w:t>
      </w:r>
    </w:p>
    <w:p w14:paraId="79CD74D4"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İçindekiler ,</w:t>
      </w:r>
    </w:p>
    <w:p w14:paraId="5A07D3DD"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Tablolar Listesi ,</w:t>
      </w:r>
    </w:p>
    <w:p w14:paraId="7957A005"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Şekiller Listesi  ,</w:t>
      </w:r>
    </w:p>
    <w:p w14:paraId="31A2DEBF"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Ekler Listesi ,</w:t>
      </w:r>
    </w:p>
    <w:p w14:paraId="504813D6" w14:textId="77777777" w:rsidR="00B12DAA"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Semboller ve Kısaltmalar (</w:t>
      </w:r>
      <w:r>
        <w:rPr>
          <w:rFonts w:ascii="Times New Roman" w:hAnsi="Times New Roman"/>
          <w:szCs w:val="24"/>
        </w:rPr>
        <w:t>varsa</w:t>
      </w:r>
      <w:r w:rsidRPr="00F81B20">
        <w:rPr>
          <w:rFonts w:ascii="Times New Roman" w:hAnsi="Times New Roman"/>
          <w:szCs w:val="24"/>
        </w:rPr>
        <w:t>)</w:t>
      </w:r>
      <w:r>
        <w:rPr>
          <w:rFonts w:ascii="Times New Roman" w:hAnsi="Times New Roman"/>
          <w:szCs w:val="24"/>
        </w:rPr>
        <w:t>.</w:t>
      </w:r>
    </w:p>
    <w:p w14:paraId="29F4A144" w14:textId="77777777" w:rsidR="00E91379" w:rsidRDefault="00E91379" w:rsidP="00E91379">
      <w:pPr>
        <w:pStyle w:val="TezMetni"/>
        <w:spacing w:before="120" w:after="0"/>
        <w:ind w:left="709"/>
        <w:rPr>
          <w:rFonts w:ascii="Times New Roman" w:hAnsi="Times New Roman"/>
          <w:szCs w:val="24"/>
        </w:rPr>
      </w:pPr>
    </w:p>
    <w:p w14:paraId="07396099" w14:textId="1A43401A" w:rsidR="00E91379" w:rsidRPr="00E91379" w:rsidRDefault="00E91379" w:rsidP="00E91379">
      <w:pPr>
        <w:pStyle w:val="TezMetni"/>
        <w:spacing w:before="120" w:after="0"/>
        <w:ind w:left="709"/>
        <w:rPr>
          <w:rFonts w:ascii="Times New Roman" w:hAnsi="Times New Roman"/>
          <w:b/>
          <w:bCs/>
          <w:szCs w:val="24"/>
        </w:rPr>
      </w:pPr>
      <w:r w:rsidRPr="00E91379">
        <w:rPr>
          <w:rFonts w:ascii="Times New Roman" w:hAnsi="Times New Roman"/>
          <w:b/>
          <w:bCs/>
          <w:szCs w:val="24"/>
        </w:rPr>
        <w:t>Giriş:</w:t>
      </w:r>
    </w:p>
    <w:p w14:paraId="782DD966" w14:textId="686509E4" w:rsidR="00B12DAA" w:rsidRPr="00F81B20" w:rsidRDefault="00B12DAA" w:rsidP="00B12DAA">
      <w:pPr>
        <w:pStyle w:val="TezMetni"/>
        <w:spacing w:before="120" w:after="0"/>
        <w:ind w:left="709"/>
        <w:rPr>
          <w:rFonts w:ascii="Times New Roman" w:hAnsi="Times New Roman"/>
          <w:b/>
          <w:szCs w:val="24"/>
        </w:rPr>
      </w:pPr>
      <w:r w:rsidRPr="00F81B20">
        <w:rPr>
          <w:rFonts w:ascii="Times New Roman" w:hAnsi="Times New Roman"/>
          <w:b/>
          <w:szCs w:val="24"/>
        </w:rPr>
        <w:t>Ana Bölüm</w:t>
      </w:r>
      <w:r>
        <w:rPr>
          <w:rFonts w:ascii="Times New Roman" w:hAnsi="Times New Roman"/>
          <w:b/>
          <w:szCs w:val="24"/>
        </w:rPr>
        <w:t>:</w:t>
      </w:r>
    </w:p>
    <w:p w14:paraId="3F7988FD" w14:textId="77777777" w:rsidR="00B12DAA"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 xml:space="preserve">Kavramsal Çerçeve, </w:t>
      </w:r>
    </w:p>
    <w:p w14:paraId="348922D5" w14:textId="77777777" w:rsidR="00B12DAA"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 xml:space="preserve">Yöntem, </w:t>
      </w:r>
    </w:p>
    <w:p w14:paraId="0C0A25D1" w14:textId="77777777" w:rsidR="00B12DAA"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Bulgular</w:t>
      </w:r>
      <w:r>
        <w:rPr>
          <w:rFonts w:ascii="Times New Roman" w:hAnsi="Times New Roman"/>
          <w:szCs w:val="24"/>
        </w:rPr>
        <w:t xml:space="preserve">, </w:t>
      </w:r>
    </w:p>
    <w:p w14:paraId="7C596DA2" w14:textId="77777777" w:rsidR="00B12DAA"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 xml:space="preserve">Tartışma, </w:t>
      </w:r>
    </w:p>
    <w:p w14:paraId="0DCFCE39"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lastRenderedPageBreak/>
        <w:t>Sonuç ve Öneriler</w:t>
      </w:r>
      <w:r>
        <w:rPr>
          <w:rFonts w:ascii="Times New Roman" w:hAnsi="Times New Roman"/>
          <w:szCs w:val="24"/>
        </w:rPr>
        <w:t>.</w:t>
      </w:r>
    </w:p>
    <w:p w14:paraId="7827299C" w14:textId="77777777" w:rsidR="00B12DAA" w:rsidRPr="00320B4B" w:rsidRDefault="00B12DAA" w:rsidP="00B12DAA">
      <w:pPr>
        <w:pStyle w:val="TezMetni"/>
        <w:spacing w:before="120" w:after="0"/>
        <w:ind w:left="709"/>
        <w:rPr>
          <w:rFonts w:ascii="Times New Roman" w:hAnsi="Times New Roman"/>
          <w:b/>
          <w:szCs w:val="24"/>
        </w:rPr>
      </w:pPr>
      <w:r w:rsidRPr="00320B4B">
        <w:rPr>
          <w:rFonts w:ascii="Times New Roman" w:hAnsi="Times New Roman"/>
          <w:b/>
          <w:szCs w:val="24"/>
        </w:rPr>
        <w:t>Arka Bölüm</w:t>
      </w:r>
      <w:r>
        <w:rPr>
          <w:rFonts w:ascii="Times New Roman" w:hAnsi="Times New Roman"/>
          <w:b/>
          <w:szCs w:val="24"/>
        </w:rPr>
        <w:t>:</w:t>
      </w:r>
    </w:p>
    <w:p w14:paraId="11743BC3"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Kaynaklar (</w:t>
      </w:r>
      <w:proofErr w:type="spellStart"/>
      <w:r w:rsidRPr="00F81B20">
        <w:rPr>
          <w:rFonts w:ascii="Times New Roman" w:hAnsi="Times New Roman"/>
          <w:szCs w:val="24"/>
        </w:rPr>
        <w:t>References</w:t>
      </w:r>
      <w:proofErr w:type="spellEnd"/>
      <w:r w:rsidRPr="00F81B20">
        <w:rPr>
          <w:rFonts w:ascii="Times New Roman" w:hAnsi="Times New Roman"/>
          <w:szCs w:val="24"/>
        </w:rPr>
        <w:t>),</w:t>
      </w:r>
    </w:p>
    <w:p w14:paraId="33256582"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Ekler (</w:t>
      </w:r>
      <w:proofErr w:type="spellStart"/>
      <w:r w:rsidRPr="00F81B20">
        <w:rPr>
          <w:rFonts w:ascii="Times New Roman" w:hAnsi="Times New Roman"/>
          <w:szCs w:val="24"/>
        </w:rPr>
        <w:t>Appendices</w:t>
      </w:r>
      <w:proofErr w:type="spellEnd"/>
      <w:r w:rsidRPr="00F81B20">
        <w:rPr>
          <w:rFonts w:ascii="Times New Roman" w:hAnsi="Times New Roman"/>
          <w:szCs w:val="24"/>
        </w:rPr>
        <w:t>) (varsa),</w:t>
      </w:r>
    </w:p>
    <w:p w14:paraId="3CB3F283" w14:textId="77777777" w:rsidR="00B12DAA" w:rsidRPr="00F81B20"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Türkçe ve İngilizce Özgeçmiş,</w:t>
      </w:r>
    </w:p>
    <w:p w14:paraId="5E6B4D9A" w14:textId="77777777" w:rsidR="00B12DAA" w:rsidRDefault="00B12DAA" w:rsidP="00B12DAA">
      <w:pPr>
        <w:pStyle w:val="TezMetni"/>
        <w:numPr>
          <w:ilvl w:val="0"/>
          <w:numId w:val="14"/>
        </w:numPr>
        <w:spacing w:before="120" w:after="0"/>
        <w:ind w:left="0" w:firstLine="709"/>
        <w:rPr>
          <w:rFonts w:ascii="Times New Roman" w:hAnsi="Times New Roman"/>
          <w:szCs w:val="24"/>
        </w:rPr>
      </w:pPr>
      <w:r w:rsidRPr="00F81B20">
        <w:rPr>
          <w:rFonts w:ascii="Times New Roman" w:hAnsi="Times New Roman"/>
          <w:szCs w:val="24"/>
        </w:rPr>
        <w:t>Tez cildi arka kapağı.</w:t>
      </w:r>
    </w:p>
    <w:p w14:paraId="7CC92DAC" w14:textId="77777777" w:rsidR="00395A3C" w:rsidRDefault="00395A3C" w:rsidP="00E566DF">
      <w:pPr>
        <w:pStyle w:val="kinciSeviyeBalk"/>
        <w:numPr>
          <w:ilvl w:val="0"/>
          <w:numId w:val="0"/>
        </w:numPr>
      </w:pPr>
    </w:p>
    <w:p w14:paraId="19A3DD03" w14:textId="26D958DE" w:rsidR="00B12DAA" w:rsidRPr="00BC043A" w:rsidRDefault="00395A3C" w:rsidP="002D2BFD">
      <w:pPr>
        <w:pStyle w:val="kinciSeviyeBalk"/>
        <w:numPr>
          <w:ilvl w:val="1"/>
          <w:numId w:val="32"/>
        </w:numPr>
      </w:pPr>
      <w:r>
        <w:t xml:space="preserve"> </w:t>
      </w:r>
      <w:r w:rsidR="00B12DAA" w:rsidRPr="00BC043A">
        <w:t>Başlangıç Sayfaları</w:t>
      </w:r>
    </w:p>
    <w:p w14:paraId="3E628645" w14:textId="25E22A4C" w:rsidR="00B12DAA" w:rsidRDefault="00B12DAA" w:rsidP="00EF05F8">
      <w:pPr>
        <w:pStyle w:val="ncSeviyeBalk"/>
        <w:numPr>
          <w:ilvl w:val="2"/>
          <w:numId w:val="32"/>
        </w:numPr>
      </w:pPr>
      <w:r w:rsidRPr="002D2BFD">
        <w:rPr>
          <w:rStyle w:val="ncSeviyeBalkChar"/>
          <w:b/>
          <w:bCs/>
        </w:rPr>
        <w:t>Jüri Onay Formu ve Etik İlkelere Uygunluk Beyanı</w:t>
      </w:r>
    </w:p>
    <w:p w14:paraId="64C5D829" w14:textId="77777777" w:rsidR="00B12DAA" w:rsidRDefault="00B12DAA" w:rsidP="00B12DAA">
      <w:pPr>
        <w:pStyle w:val="TezMetni"/>
        <w:spacing w:before="120" w:after="120"/>
        <w:ind w:firstLine="709"/>
        <w:rPr>
          <w:rFonts w:ascii="Times New Roman" w:hAnsi="Times New Roman"/>
          <w:szCs w:val="24"/>
        </w:rPr>
      </w:pPr>
      <w:r w:rsidRPr="008C360E">
        <w:rPr>
          <w:rFonts w:ascii="Times New Roman" w:hAnsi="Times New Roman"/>
        </w:rPr>
        <w:t>Tez</w:t>
      </w:r>
      <w:r>
        <w:rPr>
          <w:rFonts w:ascii="Times New Roman" w:hAnsi="Times New Roman"/>
        </w:rPr>
        <w:t xml:space="preserve">in iç kapağından sonra yer alan </w:t>
      </w:r>
      <w:r w:rsidRPr="003849E5">
        <w:rPr>
          <w:rFonts w:ascii="Times New Roman" w:hAnsi="Times New Roman"/>
        </w:rPr>
        <w:t>ilk sayfa</w:t>
      </w:r>
      <w:r>
        <w:rPr>
          <w:rFonts w:ascii="Times New Roman" w:hAnsi="Times New Roman"/>
        </w:rPr>
        <w:t xml:space="preserve">, </w:t>
      </w:r>
      <w:r w:rsidRPr="003849E5">
        <w:rPr>
          <w:rFonts w:ascii="Times New Roman" w:hAnsi="Times New Roman"/>
        </w:rPr>
        <w:t>jüri onay formu</w:t>
      </w:r>
      <w:r>
        <w:rPr>
          <w:rFonts w:ascii="Times New Roman" w:hAnsi="Times New Roman"/>
        </w:rPr>
        <w:t xml:space="preserve">dur ve bu forma, sayfa numarası olarak Roma rakamı (i) ile başlatılmalıdır ve </w:t>
      </w:r>
      <w:r w:rsidRPr="00F56660">
        <w:rPr>
          <w:rFonts w:ascii="Times New Roman" w:hAnsi="Times New Roman"/>
          <w:szCs w:val="24"/>
        </w:rPr>
        <w:t>EK 3’te verildiği biçimde hazırlanmalıdır. Bu sayfada yer alan kişilerin akademik unvanı kısa</w:t>
      </w:r>
      <w:r>
        <w:rPr>
          <w:rFonts w:ascii="Times New Roman" w:hAnsi="Times New Roman"/>
          <w:szCs w:val="24"/>
        </w:rPr>
        <w:t>ltılmış biçimiyle (</w:t>
      </w:r>
      <w:proofErr w:type="spellStart"/>
      <w:r>
        <w:rPr>
          <w:rFonts w:ascii="Times New Roman" w:hAnsi="Times New Roman"/>
          <w:szCs w:val="24"/>
        </w:rPr>
        <w:t>Prof.Dr</w:t>
      </w:r>
      <w:proofErr w:type="spellEnd"/>
      <w:r>
        <w:rPr>
          <w:rFonts w:ascii="Times New Roman" w:hAnsi="Times New Roman"/>
          <w:szCs w:val="24"/>
        </w:rPr>
        <w:t xml:space="preserve">., </w:t>
      </w:r>
      <w:proofErr w:type="spellStart"/>
      <w:r>
        <w:rPr>
          <w:rFonts w:ascii="Times New Roman" w:hAnsi="Times New Roman"/>
          <w:szCs w:val="24"/>
        </w:rPr>
        <w:t>Doç.Dr</w:t>
      </w:r>
      <w:proofErr w:type="spellEnd"/>
      <w:r>
        <w:rPr>
          <w:rFonts w:ascii="Times New Roman" w:hAnsi="Times New Roman"/>
          <w:szCs w:val="24"/>
        </w:rPr>
        <w:t xml:space="preserve">., </w:t>
      </w:r>
      <w:proofErr w:type="spellStart"/>
      <w:r>
        <w:rPr>
          <w:rFonts w:ascii="Times New Roman" w:hAnsi="Times New Roman"/>
          <w:szCs w:val="24"/>
        </w:rPr>
        <w:t>Dr.Öğrt.Üyesi</w:t>
      </w:r>
      <w:proofErr w:type="spellEnd"/>
      <w:r>
        <w:rPr>
          <w:rFonts w:ascii="Times New Roman" w:hAnsi="Times New Roman"/>
          <w:szCs w:val="24"/>
        </w:rPr>
        <w:t>),</w:t>
      </w:r>
      <w:r w:rsidRPr="00F56660">
        <w:rPr>
          <w:rFonts w:ascii="Times New Roman" w:hAnsi="Times New Roman"/>
          <w:szCs w:val="24"/>
        </w:rPr>
        <w:t xml:space="preserve"> ad ve soyadları ise tam olarak yazılmalıdır. Ayrıca jüri başkanının unvanı, ad</w:t>
      </w:r>
      <w:r>
        <w:rPr>
          <w:rFonts w:ascii="Times New Roman" w:hAnsi="Times New Roman"/>
          <w:szCs w:val="24"/>
        </w:rPr>
        <w:t xml:space="preserve"> </w:t>
      </w:r>
      <w:r w:rsidRPr="00F56660">
        <w:rPr>
          <w:rFonts w:ascii="Times New Roman" w:hAnsi="Times New Roman"/>
          <w:szCs w:val="24"/>
        </w:rPr>
        <w:t>ve soyadından sonra parantez içinde “Jüri Başkanı” ibaresi</w:t>
      </w:r>
      <w:r>
        <w:rPr>
          <w:rFonts w:ascii="Times New Roman" w:hAnsi="Times New Roman"/>
          <w:szCs w:val="24"/>
        </w:rPr>
        <w:t>nin</w:t>
      </w:r>
      <w:r w:rsidRPr="00F56660">
        <w:rPr>
          <w:rFonts w:ascii="Times New Roman" w:hAnsi="Times New Roman"/>
          <w:szCs w:val="24"/>
        </w:rPr>
        <w:t xml:space="preserve"> eklenme</w:t>
      </w:r>
      <w:r>
        <w:rPr>
          <w:rFonts w:ascii="Times New Roman" w:hAnsi="Times New Roman"/>
          <w:szCs w:val="24"/>
        </w:rPr>
        <w:t>si gerekmekte</w:t>
      </w:r>
      <w:r w:rsidRPr="00F56660">
        <w:rPr>
          <w:rFonts w:ascii="Times New Roman" w:hAnsi="Times New Roman"/>
          <w:szCs w:val="24"/>
        </w:rPr>
        <w:t>dir.</w:t>
      </w:r>
      <w:r>
        <w:rPr>
          <w:rFonts w:ascii="Times New Roman" w:hAnsi="Times New Roman"/>
          <w:szCs w:val="24"/>
        </w:rPr>
        <w:t xml:space="preserve"> Bu belge, jüri üyeleri ve enstitü müdürü tarafından ıslak olarak (mavi mürekkepli kalemle) imzalanmalıdır (Bkz. Tez Şablonu EK 3).</w:t>
      </w:r>
    </w:p>
    <w:p w14:paraId="15028798" w14:textId="77777777" w:rsidR="00B12DAA" w:rsidRDefault="00B12DAA" w:rsidP="00B12DAA">
      <w:pPr>
        <w:pStyle w:val="TezMetni"/>
        <w:spacing w:before="120" w:after="120"/>
        <w:ind w:firstLine="709"/>
        <w:rPr>
          <w:rFonts w:ascii="Times New Roman" w:hAnsi="Times New Roman"/>
          <w:szCs w:val="24"/>
        </w:rPr>
      </w:pPr>
      <w:r>
        <w:rPr>
          <w:rFonts w:ascii="Times New Roman" w:hAnsi="Times New Roman"/>
          <w:szCs w:val="24"/>
        </w:rPr>
        <w:t>Etik ilkelere uygunluk beyanı ise tez yazarı tarafından ıslak olarak (mavi mürekkepli kalemle) imzalanmalıdır (Bkz. Tez Şablonu EK 4).</w:t>
      </w:r>
    </w:p>
    <w:p w14:paraId="1D189EDF" w14:textId="0E6A7A4A" w:rsidR="00B12DAA" w:rsidRPr="007E1674" w:rsidRDefault="00B12DAA" w:rsidP="00EF05F8">
      <w:pPr>
        <w:pStyle w:val="ncSeviyeBalk"/>
        <w:numPr>
          <w:ilvl w:val="2"/>
          <w:numId w:val="32"/>
        </w:numPr>
      </w:pPr>
      <w:r w:rsidRPr="007E1674">
        <w:t xml:space="preserve">Ön Söz </w:t>
      </w:r>
    </w:p>
    <w:p w14:paraId="5493A3E2" w14:textId="77777777" w:rsidR="00B12DAA" w:rsidRPr="008C360E" w:rsidRDefault="00B12DAA" w:rsidP="00B12DAA">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8C360E">
        <w:rPr>
          <w:szCs w:val="24"/>
        </w:rPr>
        <w:t>Bu bölümde, çalışma ile ilgili vurgulanmak istenen bilgilerden</w:t>
      </w:r>
      <w:r>
        <w:rPr>
          <w:szCs w:val="24"/>
        </w:rPr>
        <w:t xml:space="preserve"> kısaca söz edilir. Ardından</w:t>
      </w:r>
      <w:r w:rsidRPr="008C360E">
        <w:rPr>
          <w:szCs w:val="24"/>
        </w:rPr>
        <w:t xml:space="preserve"> tezin hazırlanmasında doğrudan katkısı bulunan kişiler</w:t>
      </w:r>
      <w:r>
        <w:rPr>
          <w:szCs w:val="24"/>
        </w:rPr>
        <w:t>e</w:t>
      </w:r>
      <w:r w:rsidRPr="008C360E">
        <w:rPr>
          <w:szCs w:val="24"/>
        </w:rPr>
        <w:t xml:space="preserve">, </w:t>
      </w:r>
      <w:r>
        <w:rPr>
          <w:szCs w:val="24"/>
        </w:rPr>
        <w:t>kurum</w:t>
      </w:r>
      <w:r w:rsidRPr="008C360E">
        <w:rPr>
          <w:szCs w:val="24"/>
        </w:rPr>
        <w:t xml:space="preserve"> ve kuruluşlara teşekkür edil</w:t>
      </w:r>
      <w:r>
        <w:rPr>
          <w:szCs w:val="24"/>
        </w:rPr>
        <w:t>i</w:t>
      </w:r>
      <w:r w:rsidRPr="008C360E">
        <w:rPr>
          <w:szCs w:val="24"/>
        </w:rPr>
        <w:t xml:space="preserve">r. </w:t>
      </w:r>
      <w:r>
        <w:rPr>
          <w:szCs w:val="24"/>
        </w:rPr>
        <w:t>Ön sözde t</w:t>
      </w:r>
      <w:r w:rsidRPr="008C360E">
        <w:rPr>
          <w:szCs w:val="24"/>
        </w:rPr>
        <w:t>eşekkür edilen kişinin unvanı (varsa), adı</w:t>
      </w:r>
      <w:r>
        <w:rPr>
          <w:szCs w:val="24"/>
        </w:rPr>
        <w:t xml:space="preserve"> ve</w:t>
      </w:r>
      <w:r w:rsidRPr="008C360E">
        <w:rPr>
          <w:szCs w:val="24"/>
        </w:rPr>
        <w:t xml:space="preserve"> soyadı yazıldıktan sonra çalışmaya olan katkısı kısa ve özlü bir cümle ile belirtilir. Tez çalışması bir proje kapsamında gerçekleştirilmiş ise projenin adı ve proje numarası ile projeyi destekleyen kuruluşun adı da bu bölümde yer almalıdır. </w:t>
      </w:r>
      <w:r w:rsidRPr="008C360E">
        <w:rPr>
          <w:szCs w:val="24"/>
          <w:u w:val="single"/>
        </w:rPr>
        <w:t>Ön söz bir sayfayı geçmemelidir.</w:t>
      </w:r>
      <w:r w:rsidRPr="008C360E">
        <w:rPr>
          <w:szCs w:val="24"/>
        </w:rPr>
        <w:t xml:space="preserve"> Ön sözün yazıldığı sayfanın sağ altında ay ve yıl, yazarın adı ve soyadı yer al</w:t>
      </w:r>
      <w:r>
        <w:rPr>
          <w:szCs w:val="24"/>
        </w:rPr>
        <w:t>malıd</w:t>
      </w:r>
      <w:r w:rsidRPr="008C360E">
        <w:rPr>
          <w:szCs w:val="24"/>
        </w:rPr>
        <w:t>ır.</w:t>
      </w:r>
    </w:p>
    <w:p w14:paraId="3F02EAE5" w14:textId="44A92121" w:rsidR="00B12DAA" w:rsidRPr="00E30FBB" w:rsidRDefault="00B12DAA" w:rsidP="00E30FBB">
      <w:pPr>
        <w:pStyle w:val="ncSeviyeBalk"/>
        <w:numPr>
          <w:ilvl w:val="2"/>
          <w:numId w:val="32"/>
        </w:numPr>
      </w:pPr>
      <w:r w:rsidRPr="00E30FBB">
        <w:rPr>
          <w:rStyle w:val="ncSeviyeBalkChar"/>
          <w:b/>
        </w:rPr>
        <w:lastRenderedPageBreak/>
        <w:t>Türkçe ve İngilizce Özet</w:t>
      </w:r>
    </w:p>
    <w:p w14:paraId="6DFA2C34" w14:textId="77777777" w:rsidR="00B12DAA" w:rsidRDefault="00B12DAA" w:rsidP="00B12DAA">
      <w:pPr>
        <w:pStyle w:val="GvdeMetniGirintisi2"/>
        <w:tabs>
          <w:tab w:val="clear" w:pos="280"/>
          <w:tab w:val="clear" w:pos="1644"/>
          <w:tab w:val="clear" w:pos="3084"/>
          <w:tab w:val="clear" w:pos="3804"/>
          <w:tab w:val="clear" w:pos="4524"/>
          <w:tab w:val="clear" w:pos="5244"/>
          <w:tab w:val="clear" w:pos="5964"/>
          <w:tab w:val="clear" w:pos="6684"/>
          <w:tab w:val="clear" w:pos="7404"/>
          <w:tab w:val="clear" w:pos="8124"/>
          <w:tab w:val="clear" w:pos="8844"/>
          <w:tab w:val="clear" w:pos="9564"/>
          <w:tab w:val="clear" w:pos="10284"/>
          <w:tab w:val="clear" w:pos="11004"/>
        </w:tabs>
        <w:autoSpaceDE w:val="0"/>
        <w:autoSpaceDN w:val="0"/>
        <w:spacing w:before="120" w:line="360" w:lineRule="auto"/>
        <w:rPr>
          <w:rFonts w:ascii="Times New Roman" w:hAnsi="Times New Roman"/>
        </w:rPr>
      </w:pPr>
      <w:r w:rsidRPr="008C360E">
        <w:rPr>
          <w:rFonts w:ascii="Times New Roman" w:hAnsi="Times New Roman"/>
        </w:rPr>
        <w:t>Özet (</w:t>
      </w:r>
      <w:proofErr w:type="spellStart"/>
      <w:r w:rsidRPr="008C360E">
        <w:rPr>
          <w:rFonts w:ascii="Times New Roman" w:hAnsi="Times New Roman"/>
        </w:rPr>
        <w:t>abstract</w:t>
      </w:r>
      <w:proofErr w:type="spellEnd"/>
      <w:r w:rsidRPr="008C360E">
        <w:rPr>
          <w:rFonts w:ascii="Times New Roman" w:hAnsi="Times New Roman"/>
        </w:rPr>
        <w:t xml:space="preserve">) kısa olup </w:t>
      </w:r>
      <w:r w:rsidRPr="008C360E">
        <w:rPr>
          <w:rFonts w:ascii="Times New Roman" w:hAnsi="Times New Roman"/>
          <w:u w:val="single"/>
        </w:rPr>
        <w:t>tek paragraf halinde</w:t>
      </w:r>
      <w:r w:rsidRPr="008C360E">
        <w:rPr>
          <w:rFonts w:ascii="Times New Roman" w:hAnsi="Times New Roman"/>
        </w:rPr>
        <w:t xml:space="preserve">, </w:t>
      </w:r>
      <w:r w:rsidRPr="008C360E">
        <w:rPr>
          <w:rFonts w:ascii="Times New Roman" w:hAnsi="Times New Roman"/>
          <w:b/>
        </w:rPr>
        <w:t>en çok</w:t>
      </w:r>
      <w:r w:rsidRPr="008C360E">
        <w:rPr>
          <w:rFonts w:ascii="Times New Roman" w:hAnsi="Times New Roman"/>
        </w:rPr>
        <w:t xml:space="preserve"> </w:t>
      </w:r>
      <w:r w:rsidRPr="008C360E">
        <w:rPr>
          <w:rFonts w:ascii="Times New Roman" w:hAnsi="Times New Roman"/>
          <w:b/>
        </w:rPr>
        <w:t>250</w:t>
      </w:r>
      <w:r w:rsidRPr="008C360E">
        <w:rPr>
          <w:rFonts w:ascii="Times New Roman" w:hAnsi="Times New Roman"/>
        </w:rPr>
        <w:t xml:space="preserve"> </w:t>
      </w:r>
      <w:r>
        <w:rPr>
          <w:rFonts w:ascii="Times New Roman" w:hAnsi="Times New Roman"/>
          <w:b/>
        </w:rPr>
        <w:t xml:space="preserve">sözcükten oluşmalıdır. </w:t>
      </w:r>
      <w:r w:rsidRPr="008C360E">
        <w:rPr>
          <w:rFonts w:ascii="Times New Roman" w:hAnsi="Times New Roman"/>
        </w:rPr>
        <w:t xml:space="preserve"> </w:t>
      </w:r>
      <w:r>
        <w:rPr>
          <w:rFonts w:ascii="Times New Roman" w:hAnsi="Times New Roman"/>
        </w:rPr>
        <w:t xml:space="preserve">Çalışmanın </w:t>
      </w:r>
      <w:r w:rsidRPr="008C360E">
        <w:rPr>
          <w:rFonts w:ascii="Times New Roman" w:hAnsi="Times New Roman"/>
        </w:rPr>
        <w:t>amacı, kapsamı, yöntem</w:t>
      </w:r>
      <w:r>
        <w:rPr>
          <w:rFonts w:ascii="Times New Roman" w:hAnsi="Times New Roman"/>
        </w:rPr>
        <w:t>i</w:t>
      </w:r>
      <w:r w:rsidRPr="008C360E">
        <w:rPr>
          <w:rFonts w:ascii="Times New Roman" w:hAnsi="Times New Roman"/>
        </w:rPr>
        <w:t>(</w:t>
      </w:r>
      <w:proofErr w:type="spellStart"/>
      <w:r w:rsidRPr="008C360E">
        <w:rPr>
          <w:rFonts w:ascii="Times New Roman" w:hAnsi="Times New Roman"/>
        </w:rPr>
        <w:t>ler</w:t>
      </w:r>
      <w:r>
        <w:rPr>
          <w:rFonts w:ascii="Times New Roman" w:hAnsi="Times New Roman"/>
        </w:rPr>
        <w:t>i</w:t>
      </w:r>
      <w:proofErr w:type="spellEnd"/>
      <w:r w:rsidRPr="008C360E">
        <w:rPr>
          <w:rFonts w:ascii="Times New Roman" w:hAnsi="Times New Roman"/>
        </w:rPr>
        <w:t>) ve sonuçlar</w:t>
      </w:r>
      <w:r>
        <w:rPr>
          <w:rFonts w:ascii="Times New Roman" w:hAnsi="Times New Roman"/>
        </w:rPr>
        <w:t>ı</w:t>
      </w:r>
      <w:r w:rsidRPr="008C360E">
        <w:rPr>
          <w:rFonts w:ascii="Times New Roman" w:hAnsi="Times New Roman"/>
        </w:rPr>
        <w:t xml:space="preserve"> açık</w:t>
      </w:r>
      <w:r>
        <w:rPr>
          <w:rFonts w:ascii="Times New Roman" w:hAnsi="Times New Roman"/>
        </w:rPr>
        <w:t xml:space="preserve"> ve</w:t>
      </w:r>
      <w:r w:rsidRPr="008C360E">
        <w:rPr>
          <w:rFonts w:ascii="Times New Roman" w:hAnsi="Times New Roman"/>
        </w:rPr>
        <w:t xml:space="preserve"> öz olarak belirtilmeli, bunlar yapılırken </w:t>
      </w:r>
      <w:r>
        <w:rPr>
          <w:rFonts w:ascii="Times New Roman" w:hAnsi="Times New Roman"/>
        </w:rPr>
        <w:t>de dilsel kullanıma dikkat edilmelidir.  Metin içinde b</w:t>
      </w:r>
      <w:r w:rsidRPr="00EA7E40">
        <w:rPr>
          <w:rFonts w:ascii="Times New Roman" w:hAnsi="Times New Roman"/>
        </w:rPr>
        <w:t>aşka çalışmalara ve kaynak</w:t>
      </w:r>
      <w:r>
        <w:rPr>
          <w:rFonts w:ascii="Times New Roman" w:hAnsi="Times New Roman"/>
        </w:rPr>
        <w:t>lara yer</w:t>
      </w:r>
      <w:r w:rsidRPr="00EA7E40">
        <w:rPr>
          <w:rFonts w:ascii="Times New Roman" w:hAnsi="Times New Roman"/>
        </w:rPr>
        <w:t xml:space="preserve"> verilmemelidir. </w:t>
      </w:r>
      <w:r w:rsidRPr="00A83D82">
        <w:rPr>
          <w:rFonts w:ascii="Times New Roman" w:hAnsi="Times New Roman"/>
        </w:rPr>
        <w:t xml:space="preserve">Anahtar </w:t>
      </w:r>
      <w:r>
        <w:rPr>
          <w:rFonts w:ascii="Times New Roman" w:hAnsi="Times New Roman"/>
        </w:rPr>
        <w:t>sözcük</w:t>
      </w:r>
      <w:r w:rsidRPr="00A83D82">
        <w:rPr>
          <w:rFonts w:ascii="Times New Roman" w:hAnsi="Times New Roman"/>
        </w:rPr>
        <w:t>ler</w:t>
      </w:r>
      <w:r>
        <w:rPr>
          <w:rFonts w:ascii="Times New Roman" w:hAnsi="Times New Roman"/>
        </w:rPr>
        <w:t xml:space="preserve">, en az 3, en fazla 5 olmalıdır (Bkz. Tez Şablonu EK 5.1. ve 5.2). </w:t>
      </w:r>
      <w:r w:rsidRPr="00A83D82">
        <w:rPr>
          <w:rFonts w:ascii="Times New Roman" w:hAnsi="Times New Roman"/>
        </w:rPr>
        <w:t xml:space="preserve"> </w:t>
      </w:r>
    </w:p>
    <w:p w14:paraId="317EBF00" w14:textId="16791C2C" w:rsidR="00B12DAA" w:rsidRPr="00E422E6" w:rsidRDefault="00B12DAA" w:rsidP="00E30FBB">
      <w:pPr>
        <w:pStyle w:val="ncSeviyeBalk"/>
        <w:numPr>
          <w:ilvl w:val="2"/>
          <w:numId w:val="32"/>
        </w:numPr>
      </w:pPr>
      <w:bookmarkStart w:id="1" w:name="_3.2.4._İthaf_(Dedication)_Sayfası"/>
      <w:bookmarkStart w:id="2" w:name="_3.2.5._Türkçe_ve_İngilizce__Özet_Sa"/>
      <w:bookmarkStart w:id="3" w:name="_3.2.6._Ön_Söz_Sayfası"/>
      <w:bookmarkStart w:id="4" w:name="_3.2.7._İçindekiler_(Contents)_Sayfa"/>
      <w:bookmarkEnd w:id="1"/>
      <w:bookmarkEnd w:id="2"/>
      <w:bookmarkEnd w:id="3"/>
      <w:bookmarkEnd w:id="4"/>
      <w:r w:rsidRPr="00E422E6">
        <w:t xml:space="preserve">İçindekiler </w:t>
      </w:r>
    </w:p>
    <w:p w14:paraId="6672436E" w14:textId="77777777" w:rsidR="00B12DAA" w:rsidRDefault="00B12DAA" w:rsidP="00B12DAA">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2E6">
        <w:rPr>
          <w:szCs w:val="24"/>
        </w:rPr>
        <w:t xml:space="preserve">İçindekiler yazılırken ana başlıklar arasında bir satır boşluk bırakılmalıdır. Tez metninde yer alan bütün bölüm ve alt bölüm başlıkları, kaynaklar (ve varsa ekler) içindekiler dizininde eksiksiz olarak metin içindeki numaraları ile birlikte verilmelidir. İçindekiler dizini, bu kılavuzda Ek 6’da verildiği şekilde yazılmalıdır. </w:t>
      </w:r>
      <w:bookmarkStart w:id="5" w:name="_3.2.8._Tablo,_Şekil_vb._Listeler"/>
      <w:bookmarkStart w:id="6" w:name="_3.2.8._Kısaltmalar_Listesi_(List_of"/>
      <w:bookmarkEnd w:id="5"/>
      <w:bookmarkEnd w:id="6"/>
    </w:p>
    <w:p w14:paraId="4891CA65" w14:textId="55792454" w:rsidR="00B12DAA" w:rsidRPr="00E422E6" w:rsidRDefault="00B12DAA" w:rsidP="00E30FBB">
      <w:pPr>
        <w:pStyle w:val="ncSeviyeBalk"/>
        <w:numPr>
          <w:ilvl w:val="2"/>
          <w:numId w:val="32"/>
        </w:numPr>
      </w:pPr>
      <w:r w:rsidRPr="00E422E6">
        <w:t xml:space="preserve">Semboller ve Kısaltmalar </w:t>
      </w:r>
    </w:p>
    <w:p w14:paraId="1C0E7310" w14:textId="77777777" w:rsidR="00B12DAA" w:rsidRDefault="00B12DAA" w:rsidP="00B12DAA">
      <w:pPr>
        <w:pStyle w:val="GvdeMetni"/>
        <w:spacing w:before="120" w:line="360" w:lineRule="auto"/>
        <w:ind w:firstLine="709"/>
        <w:rPr>
          <w:rFonts w:ascii="Times New Roman" w:hAnsi="Times New Roman"/>
          <w:lang w:val="tr-TR"/>
        </w:rPr>
      </w:pPr>
      <w:r w:rsidRPr="008C360E">
        <w:rPr>
          <w:rFonts w:ascii="Times New Roman" w:hAnsi="Times New Roman"/>
          <w:lang w:val="tr-TR"/>
        </w:rPr>
        <w:t>Semboller ve kısaltmalar</w:t>
      </w:r>
      <w:r>
        <w:rPr>
          <w:rFonts w:ascii="Times New Roman" w:hAnsi="Times New Roman"/>
          <w:lang w:val="tr-TR"/>
        </w:rPr>
        <w:t>,</w:t>
      </w:r>
      <w:r w:rsidRPr="008C360E">
        <w:rPr>
          <w:rFonts w:ascii="Times New Roman" w:hAnsi="Times New Roman"/>
          <w:lang w:val="tr-TR"/>
        </w:rPr>
        <w:t xml:space="preserve"> bu başlık altında </w:t>
      </w:r>
      <w:r>
        <w:rPr>
          <w:rFonts w:ascii="Times New Roman" w:hAnsi="Times New Roman"/>
          <w:lang w:val="tr-TR"/>
        </w:rPr>
        <w:t xml:space="preserve">verilmeli </w:t>
      </w:r>
      <w:r w:rsidRPr="008C360E">
        <w:rPr>
          <w:rFonts w:ascii="Times New Roman" w:hAnsi="Times New Roman"/>
          <w:lang w:val="tr-TR"/>
        </w:rPr>
        <w:t xml:space="preserve">ve önce kısaltmaları alt alta </w:t>
      </w:r>
      <w:r>
        <w:rPr>
          <w:rFonts w:ascii="Times New Roman" w:hAnsi="Times New Roman"/>
          <w:lang w:val="tr-TR"/>
        </w:rPr>
        <w:t>yazılmalı</w:t>
      </w:r>
      <w:r w:rsidRPr="008C360E">
        <w:rPr>
          <w:rFonts w:ascii="Times New Roman" w:hAnsi="Times New Roman"/>
          <w:lang w:val="tr-TR"/>
        </w:rPr>
        <w:t>; uzun adları ise karşılarında belirtilmelidir. Semboller ve kısaltmalar</w:t>
      </w:r>
      <w:r>
        <w:rPr>
          <w:rFonts w:ascii="Times New Roman" w:hAnsi="Times New Roman"/>
          <w:lang w:val="tr-TR"/>
        </w:rPr>
        <w:t>ın</w:t>
      </w:r>
      <w:r w:rsidRPr="008C360E">
        <w:rPr>
          <w:rFonts w:ascii="Times New Roman" w:hAnsi="Times New Roman"/>
          <w:lang w:val="tr-TR"/>
        </w:rPr>
        <w:t xml:space="preserve"> uzun yazımların</w:t>
      </w:r>
      <w:r>
        <w:rPr>
          <w:rFonts w:ascii="Times New Roman" w:hAnsi="Times New Roman"/>
          <w:lang w:val="tr-TR"/>
        </w:rPr>
        <w:t>da</w:t>
      </w:r>
      <w:r w:rsidRPr="008C360E">
        <w:rPr>
          <w:rFonts w:ascii="Times New Roman" w:hAnsi="Times New Roman"/>
          <w:lang w:val="tr-TR"/>
        </w:rPr>
        <w:t xml:space="preserve"> alfabetik sıra</w:t>
      </w:r>
      <w:r>
        <w:rPr>
          <w:rFonts w:ascii="Times New Roman" w:hAnsi="Times New Roman"/>
          <w:lang w:val="tr-TR"/>
        </w:rPr>
        <w:t xml:space="preserve"> göz önünde bulundurulmalıdır</w:t>
      </w:r>
      <w:r w:rsidRPr="008C360E">
        <w:rPr>
          <w:rFonts w:ascii="Times New Roman" w:hAnsi="Times New Roman"/>
          <w:lang w:val="tr-TR"/>
        </w:rPr>
        <w:t xml:space="preserve">. </w:t>
      </w:r>
      <w:r>
        <w:rPr>
          <w:rFonts w:ascii="Times New Roman" w:hAnsi="Times New Roman"/>
          <w:lang w:val="tr-TR"/>
        </w:rPr>
        <w:t xml:space="preserve">Sembol ve kısaltmalar için </w:t>
      </w:r>
      <w:hyperlink r:id="rId10" w:history="1">
        <w:r w:rsidRPr="0025142F">
          <w:rPr>
            <w:rStyle w:val="Kpr"/>
            <w:rFonts w:ascii="Times New Roman" w:hAnsi="Times New Roman"/>
            <w:lang w:val="tr-TR"/>
          </w:rPr>
          <w:t>http://tdk.gov.tr/wp-content/uploads/2019/01/K%C4%B1saltmalar_Dizini.pdf</w:t>
        </w:r>
      </w:hyperlink>
      <w:r>
        <w:rPr>
          <w:rFonts w:ascii="Times New Roman" w:hAnsi="Times New Roman"/>
          <w:lang w:val="tr-TR"/>
        </w:rPr>
        <w:t xml:space="preserve"> adresinden yararlanılabilir.</w:t>
      </w:r>
    </w:p>
    <w:p w14:paraId="7160F5A4" w14:textId="38E91958" w:rsidR="00B12DAA" w:rsidRPr="009D72AE" w:rsidRDefault="00B12DAA" w:rsidP="008D3C17">
      <w:pPr>
        <w:pStyle w:val="ncSeviyeBalk"/>
        <w:numPr>
          <w:ilvl w:val="2"/>
          <w:numId w:val="32"/>
        </w:numPr>
      </w:pPr>
      <w:bookmarkStart w:id="7" w:name="_Tablo_3.1._Kısaltmalar_listesi"/>
      <w:bookmarkStart w:id="8" w:name="_3.3._METİN_KISMI"/>
      <w:bookmarkStart w:id="9" w:name="_2.3.__KAĞIT_KULLANIM_ALANI"/>
      <w:bookmarkStart w:id="10" w:name="_GENEL_BİÇİM_VE_BASKI_DÜZENİ"/>
      <w:bookmarkStart w:id="11" w:name="_2.1._GENEL_BİÇİM"/>
      <w:bookmarkStart w:id="12" w:name="_TEZ_YAZIM_PLANI"/>
      <w:bookmarkStart w:id="13" w:name="_3.1._GENEL_PLAN"/>
      <w:bookmarkStart w:id="14" w:name="_3.2._TEZ_ÖZEL_SAYFALARI"/>
      <w:bookmarkStart w:id="15" w:name="_3.2._TEZ_BAŞLANGIÇ_SAYFALARI"/>
      <w:bookmarkStart w:id="16" w:name="_3.2.1._Tez_Cildi_Ön_Kapağı"/>
      <w:bookmarkStart w:id="17" w:name="_3.2.1._Dış_Kapak"/>
      <w:bookmarkStart w:id="18" w:name="_3.2.3._Onay_Sayfası"/>
      <w:bookmarkStart w:id="19" w:name="_2.9._TABLO_VE_ŞEKİLLER"/>
      <w:bookmarkEnd w:id="7"/>
      <w:bookmarkEnd w:id="8"/>
      <w:bookmarkEnd w:id="9"/>
      <w:bookmarkEnd w:id="10"/>
      <w:bookmarkEnd w:id="11"/>
      <w:bookmarkEnd w:id="12"/>
      <w:bookmarkEnd w:id="13"/>
      <w:bookmarkEnd w:id="14"/>
      <w:bookmarkEnd w:id="15"/>
      <w:bookmarkEnd w:id="16"/>
      <w:bookmarkEnd w:id="17"/>
      <w:bookmarkEnd w:id="18"/>
      <w:bookmarkEnd w:id="19"/>
      <w:r w:rsidRPr="009D72AE">
        <w:t xml:space="preserve">Tablo </w:t>
      </w:r>
      <w:r>
        <w:t>v</w:t>
      </w:r>
      <w:r w:rsidRPr="009D72AE">
        <w:t>e Şekiller</w:t>
      </w:r>
    </w:p>
    <w:p w14:paraId="2FBC83B3" w14:textId="77777777" w:rsidR="00B12DAA" w:rsidRDefault="00B12DAA" w:rsidP="00B12DAA">
      <w:pPr>
        <w:widowControl w:val="0"/>
        <w:numPr>
          <w:ilvl w:val="12"/>
          <w:numId w:val="0"/>
        </w:numPr>
        <w:ind w:firstLine="709"/>
        <w:rPr>
          <w:b/>
          <w:szCs w:val="24"/>
        </w:rPr>
      </w:pPr>
      <w:r w:rsidRPr="008C360E">
        <w:rPr>
          <w:szCs w:val="24"/>
        </w:rPr>
        <w:t xml:space="preserve">Tablo, şekil, resim vb. yazımlar, </w:t>
      </w:r>
      <w:r>
        <w:rPr>
          <w:szCs w:val="24"/>
        </w:rPr>
        <w:t>-</w:t>
      </w:r>
      <w:r w:rsidRPr="008C360E">
        <w:rPr>
          <w:szCs w:val="24"/>
        </w:rPr>
        <w:t>sayfa düzeni esaslarına uymak şartı ile</w:t>
      </w:r>
      <w:r>
        <w:rPr>
          <w:szCs w:val="24"/>
        </w:rPr>
        <w:t>-</w:t>
      </w:r>
      <w:r w:rsidRPr="008C360E">
        <w:rPr>
          <w:szCs w:val="24"/>
        </w:rPr>
        <w:t xml:space="preserve"> metinde ilk söz edildikleri yere yakın yerleştirilmelidir. </w:t>
      </w:r>
      <w:r w:rsidRPr="009D72AE">
        <w:t xml:space="preserve">Tezde yer alan tüm tablo, </w:t>
      </w:r>
      <w:r w:rsidRPr="009D72AE">
        <w:rPr>
          <w:szCs w:val="24"/>
        </w:rPr>
        <w:t>resim, çizim, fotoğraf ve şekillere metin içerisinde atıf yapılmalıdır.</w:t>
      </w:r>
      <w:r>
        <w:rPr>
          <w:szCs w:val="24"/>
        </w:rPr>
        <w:t xml:space="preserve"> </w:t>
      </w:r>
      <w:r w:rsidRPr="008C360E">
        <w:rPr>
          <w:szCs w:val="24"/>
        </w:rPr>
        <w:t xml:space="preserve">Birden fazla tablo veya şekil aynı sayfaya yerleştirilebilir. Ancak iki sayfadan daha fazla sürekli tablo veya şekil verilmemelidir. </w:t>
      </w:r>
      <w:r>
        <w:rPr>
          <w:szCs w:val="24"/>
        </w:rPr>
        <w:t xml:space="preserve">Böyle bir durumda, </w:t>
      </w:r>
      <w:r w:rsidRPr="00E422E6">
        <w:rPr>
          <w:b/>
          <w:bCs/>
          <w:szCs w:val="24"/>
        </w:rPr>
        <w:t>ç</w:t>
      </w:r>
      <w:r w:rsidRPr="0016086D">
        <w:rPr>
          <w:b/>
          <w:szCs w:val="24"/>
        </w:rPr>
        <w:t>ok sayıdaki tablo veya şekiller</w:t>
      </w:r>
      <w:r>
        <w:rPr>
          <w:b/>
          <w:szCs w:val="24"/>
        </w:rPr>
        <w:t xml:space="preserve"> </w:t>
      </w:r>
      <w:r w:rsidRPr="0016086D">
        <w:rPr>
          <w:b/>
          <w:szCs w:val="24"/>
        </w:rPr>
        <w:t xml:space="preserve">eklerde verilebilir. </w:t>
      </w:r>
    </w:p>
    <w:p w14:paraId="6E152BE3" w14:textId="77777777" w:rsidR="00B12DAA" w:rsidRDefault="00B12DAA" w:rsidP="00B12DAA">
      <w:pPr>
        <w:widowControl w:val="0"/>
        <w:numPr>
          <w:ilvl w:val="12"/>
          <w:numId w:val="0"/>
        </w:numPr>
        <w:ind w:firstLine="709"/>
        <w:rPr>
          <w:szCs w:val="24"/>
        </w:rPr>
      </w:pPr>
      <w:r w:rsidRPr="008C360E">
        <w:rPr>
          <w:szCs w:val="24"/>
        </w:rPr>
        <w:t xml:space="preserve">Tablo, çizim, resim, fotoğraf ve şekil numaraları yazılırken ilk rakamında bölüm, ikinci rakamında tablo, çizim, resim, fotoğraf ve şeklin bölüm içi sıra numarası esas alınır. Her şeklin, çizimin, resmin ve fotoğrafın numarası ve açıklaması </w:t>
      </w:r>
      <w:r w:rsidRPr="00F56113">
        <w:rPr>
          <w:b/>
          <w:szCs w:val="24"/>
        </w:rPr>
        <w:t>altına</w:t>
      </w:r>
      <w:r w:rsidRPr="008C360E">
        <w:rPr>
          <w:szCs w:val="24"/>
        </w:rPr>
        <w:t xml:space="preserve">, her tablonun numarası ve adı </w:t>
      </w:r>
      <w:r>
        <w:rPr>
          <w:szCs w:val="24"/>
        </w:rPr>
        <w:t xml:space="preserve">ise </w:t>
      </w:r>
      <w:r w:rsidRPr="008C360E">
        <w:rPr>
          <w:szCs w:val="24"/>
        </w:rPr>
        <w:t xml:space="preserve">tablonun </w:t>
      </w:r>
      <w:r w:rsidRPr="00F56113">
        <w:rPr>
          <w:b/>
          <w:szCs w:val="24"/>
        </w:rPr>
        <w:t>üstüne</w:t>
      </w:r>
      <w:r w:rsidRPr="008C360E">
        <w:rPr>
          <w:szCs w:val="24"/>
        </w:rPr>
        <w:t xml:space="preserve"> yazılmalıdır. </w:t>
      </w:r>
      <w:r>
        <w:rPr>
          <w:szCs w:val="24"/>
        </w:rPr>
        <w:t xml:space="preserve">Tablo ve şekil </w:t>
      </w:r>
      <w:r w:rsidRPr="008C360E">
        <w:rPr>
          <w:szCs w:val="24"/>
        </w:rPr>
        <w:t>başlıkların</w:t>
      </w:r>
      <w:r>
        <w:rPr>
          <w:szCs w:val="24"/>
        </w:rPr>
        <w:t>ı</w:t>
      </w:r>
      <w:r w:rsidRPr="008C360E">
        <w:rPr>
          <w:szCs w:val="24"/>
        </w:rPr>
        <w:t>n yazımında</w:t>
      </w:r>
      <w:r>
        <w:rPr>
          <w:szCs w:val="24"/>
        </w:rPr>
        <w:t>,</w:t>
      </w:r>
      <w:r w:rsidRPr="008C360E">
        <w:rPr>
          <w:szCs w:val="24"/>
        </w:rPr>
        <w:t xml:space="preserve"> </w:t>
      </w:r>
      <w:r>
        <w:rPr>
          <w:szCs w:val="24"/>
        </w:rPr>
        <w:t xml:space="preserve">yalnızca </w:t>
      </w:r>
      <w:r w:rsidRPr="006C6B08">
        <w:rPr>
          <w:szCs w:val="24"/>
          <w:u w:val="single"/>
        </w:rPr>
        <w:t>ilk sözcüğün ilk harfi büyük olmalı ve</w:t>
      </w:r>
      <w:r>
        <w:rPr>
          <w:szCs w:val="24"/>
          <w:u w:val="single"/>
        </w:rPr>
        <w:t xml:space="preserve"> başlıklar, italik yazılmalıdır</w:t>
      </w:r>
      <w:r w:rsidRPr="008C360E">
        <w:rPr>
          <w:szCs w:val="24"/>
        </w:rPr>
        <w:t>. Tablo, çizim, resim, fotoğraf ve şekillerde kaynak verilmesi gerekiyorsa kaynak</w:t>
      </w:r>
      <w:r>
        <w:rPr>
          <w:szCs w:val="24"/>
        </w:rPr>
        <w:t xml:space="preserve"> bilgisi</w:t>
      </w:r>
      <w:r w:rsidRPr="00302EB8">
        <w:rPr>
          <w:szCs w:val="24"/>
        </w:rPr>
        <w:t xml:space="preserve"> başlığın sonunda</w:t>
      </w:r>
      <w:r>
        <w:rPr>
          <w:szCs w:val="24"/>
        </w:rPr>
        <w:t>,</w:t>
      </w:r>
      <w:r w:rsidRPr="00302EB8">
        <w:rPr>
          <w:szCs w:val="24"/>
        </w:rPr>
        <w:t xml:space="preserve"> parantez içinde verilmelidir. </w:t>
      </w:r>
      <w:r w:rsidRPr="008849EC">
        <w:rPr>
          <w:szCs w:val="24"/>
          <w:u w:val="single"/>
        </w:rPr>
        <w:lastRenderedPageBreak/>
        <w:t>Başlıkların sonuna nokta veya virgül konulmamalıdır</w:t>
      </w:r>
      <w:r w:rsidRPr="006C6B08">
        <w:rPr>
          <w:szCs w:val="24"/>
        </w:rPr>
        <w:t xml:space="preserve">. </w:t>
      </w:r>
      <w:r>
        <w:rPr>
          <w:szCs w:val="24"/>
        </w:rPr>
        <w:t xml:space="preserve"> Şekil örneği (</w:t>
      </w:r>
      <w:proofErr w:type="spellStart"/>
      <w:r>
        <w:rPr>
          <w:szCs w:val="24"/>
        </w:rPr>
        <w:t>Bkz.Şekil</w:t>
      </w:r>
      <w:proofErr w:type="spellEnd"/>
      <w:r>
        <w:rPr>
          <w:szCs w:val="24"/>
        </w:rPr>
        <w:t xml:space="preserve"> 1):</w:t>
      </w:r>
    </w:p>
    <w:p w14:paraId="3D4196B4" w14:textId="7283AC35" w:rsidR="00B12DAA" w:rsidRDefault="00B12DAA" w:rsidP="00B12DAA">
      <w:pPr>
        <w:widowControl w:val="0"/>
        <w:numPr>
          <w:ilvl w:val="12"/>
          <w:numId w:val="0"/>
        </w:numPr>
        <w:jc w:val="center"/>
        <w:rPr>
          <w:noProof/>
        </w:rPr>
      </w:pPr>
      <w:r w:rsidRPr="00EE6C7C">
        <w:rPr>
          <w:noProof/>
          <w:lang w:eastAsia="tr-TR"/>
        </w:rPr>
        <w:drawing>
          <wp:inline distT="0" distB="0" distL="0" distR="0" wp14:anchorId="7CD2D794" wp14:editId="6E133921">
            <wp:extent cx="3057525" cy="2466975"/>
            <wp:effectExtent l="0" t="0" r="9525" b="9525"/>
            <wp:docPr id="1" name="Picture 1" descr="dale yaÅantÄ± koni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dale yaÅantÄ± koni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2466975"/>
                    </a:xfrm>
                    <a:prstGeom prst="rect">
                      <a:avLst/>
                    </a:prstGeom>
                    <a:noFill/>
                    <a:ln>
                      <a:noFill/>
                    </a:ln>
                  </pic:spPr>
                </pic:pic>
              </a:graphicData>
            </a:graphic>
          </wp:inline>
        </w:drawing>
      </w:r>
    </w:p>
    <w:p w14:paraId="183F5F52" w14:textId="77777777" w:rsidR="00B12DAA" w:rsidRDefault="00B12DAA" w:rsidP="00B12DAA">
      <w:pPr>
        <w:widowControl w:val="0"/>
        <w:numPr>
          <w:ilvl w:val="12"/>
          <w:numId w:val="0"/>
        </w:numPr>
        <w:jc w:val="center"/>
        <w:rPr>
          <w:szCs w:val="24"/>
        </w:rPr>
      </w:pPr>
      <w:r w:rsidRPr="00E110D1">
        <w:rPr>
          <w:noProof/>
        </w:rPr>
        <w:t>Şekil 1</w:t>
      </w:r>
      <w:r>
        <w:rPr>
          <w:noProof/>
        </w:rPr>
        <w:t>.</w:t>
      </w:r>
      <w:r>
        <w:rPr>
          <w:noProof/>
        </w:rPr>
        <w:tab/>
      </w:r>
      <w:r w:rsidRPr="004A2BB3">
        <w:rPr>
          <w:i/>
          <w:iCs/>
          <w:noProof/>
        </w:rPr>
        <w:t>Dale’in yaşantı konisi</w:t>
      </w:r>
      <w:r>
        <w:rPr>
          <w:noProof/>
        </w:rPr>
        <w:t xml:space="preserve"> (Akt. Çilenti, 1991)</w:t>
      </w:r>
    </w:p>
    <w:p w14:paraId="52387DCB" w14:textId="77777777" w:rsidR="00B12DAA" w:rsidRDefault="00B12DAA" w:rsidP="00B12DAA">
      <w:pPr>
        <w:widowControl w:val="0"/>
        <w:numPr>
          <w:ilvl w:val="12"/>
          <w:numId w:val="0"/>
        </w:numPr>
        <w:ind w:firstLine="709"/>
        <w:rPr>
          <w:szCs w:val="24"/>
        </w:rPr>
      </w:pPr>
    </w:p>
    <w:p w14:paraId="5C3EA6A4" w14:textId="77777777" w:rsidR="00B12DAA" w:rsidRDefault="00B12DAA" w:rsidP="00B12DAA">
      <w:pPr>
        <w:widowControl w:val="0"/>
        <w:numPr>
          <w:ilvl w:val="12"/>
          <w:numId w:val="0"/>
        </w:numPr>
        <w:ind w:firstLine="709"/>
        <w:rPr>
          <w:szCs w:val="24"/>
        </w:rPr>
      </w:pPr>
      <w:r>
        <w:rPr>
          <w:szCs w:val="24"/>
        </w:rPr>
        <w:t>Tablo örneği:</w:t>
      </w:r>
      <w:r w:rsidRPr="00CF27A9">
        <w:rPr>
          <w:szCs w:val="24"/>
        </w:rPr>
        <w:t xml:space="preserve"> </w:t>
      </w:r>
    </w:p>
    <w:p w14:paraId="6A8BCFDF" w14:textId="77777777" w:rsidR="00B12DAA" w:rsidRDefault="00B12DAA" w:rsidP="00B12DAA">
      <w:pPr>
        <w:spacing w:line="276" w:lineRule="auto"/>
        <w:rPr>
          <w:szCs w:val="24"/>
        </w:rPr>
      </w:pPr>
    </w:p>
    <w:p w14:paraId="10B2863D" w14:textId="77777777" w:rsidR="00B12DAA" w:rsidRPr="00CF27A9" w:rsidRDefault="00B12DAA" w:rsidP="00B12DAA">
      <w:pPr>
        <w:spacing w:line="276" w:lineRule="auto"/>
        <w:rPr>
          <w:i/>
          <w:szCs w:val="24"/>
        </w:rPr>
      </w:pPr>
      <w:r w:rsidRPr="00CF27A9">
        <w:rPr>
          <w:szCs w:val="24"/>
        </w:rPr>
        <w:t xml:space="preserve">Tablo </w:t>
      </w:r>
      <w:r>
        <w:rPr>
          <w:szCs w:val="24"/>
        </w:rPr>
        <w:t>2</w:t>
      </w:r>
    </w:p>
    <w:p w14:paraId="2BD49F0A" w14:textId="77777777" w:rsidR="00B12DAA" w:rsidRPr="00CF27A9" w:rsidRDefault="00B12DAA" w:rsidP="00B12DAA">
      <w:pPr>
        <w:spacing w:line="276" w:lineRule="auto"/>
        <w:rPr>
          <w:i/>
          <w:szCs w:val="24"/>
        </w:rPr>
      </w:pPr>
      <w:r w:rsidRPr="00CF27A9">
        <w:rPr>
          <w:i/>
          <w:szCs w:val="24"/>
        </w:rPr>
        <w:t>Öğrencilerin sosyo-ekonomik düzeylerine göre empatik eğilim düzeyleri ile ilgili betimsel değerler</w:t>
      </w:r>
    </w:p>
    <w:tbl>
      <w:tblPr>
        <w:tblW w:w="7549" w:type="dxa"/>
        <w:tblBorders>
          <w:top w:val="single" w:sz="2" w:space="0" w:color="auto"/>
          <w:bottom w:val="single" w:sz="2" w:space="0" w:color="auto"/>
        </w:tblBorders>
        <w:tblLook w:val="0000" w:firstRow="0" w:lastRow="0" w:firstColumn="0" w:lastColumn="0" w:noHBand="0" w:noVBand="0"/>
      </w:tblPr>
      <w:tblGrid>
        <w:gridCol w:w="3799"/>
        <w:gridCol w:w="7"/>
        <w:gridCol w:w="1243"/>
        <w:gridCol w:w="1248"/>
        <w:gridCol w:w="1252"/>
      </w:tblGrid>
      <w:tr w:rsidR="00B12DAA" w:rsidRPr="00C82D1E" w14:paraId="1A73FA31" w14:textId="77777777" w:rsidTr="00DE055A">
        <w:trPr>
          <w:trHeight w:val="375"/>
        </w:trPr>
        <w:tc>
          <w:tcPr>
            <w:tcW w:w="3799" w:type="dxa"/>
            <w:tcBorders>
              <w:top w:val="single" w:sz="2" w:space="0" w:color="auto"/>
              <w:bottom w:val="single" w:sz="2" w:space="0" w:color="auto"/>
            </w:tcBorders>
            <w:shd w:val="clear" w:color="auto" w:fill="auto"/>
            <w:vAlign w:val="center"/>
          </w:tcPr>
          <w:p w14:paraId="16E6040C" w14:textId="77777777" w:rsidR="00B12DAA" w:rsidRPr="00F32886" w:rsidRDefault="00B12DAA" w:rsidP="00DE055A">
            <w:pPr>
              <w:jc w:val="center"/>
              <w:rPr>
                <w:bCs/>
                <w:sz w:val="20"/>
              </w:rPr>
            </w:pPr>
            <w:r w:rsidRPr="00F32886">
              <w:rPr>
                <w:bCs/>
                <w:sz w:val="20"/>
              </w:rPr>
              <w:t>Sosyo-Ekonomik Düzey</w:t>
            </w:r>
          </w:p>
        </w:tc>
        <w:tc>
          <w:tcPr>
            <w:tcW w:w="1250" w:type="dxa"/>
            <w:gridSpan w:val="2"/>
            <w:tcBorders>
              <w:top w:val="single" w:sz="2" w:space="0" w:color="auto"/>
              <w:bottom w:val="single" w:sz="2" w:space="0" w:color="auto"/>
            </w:tcBorders>
            <w:shd w:val="clear" w:color="auto" w:fill="auto"/>
            <w:vAlign w:val="center"/>
          </w:tcPr>
          <w:p w14:paraId="113609CB" w14:textId="77777777" w:rsidR="00B12DAA" w:rsidRPr="00F32886" w:rsidRDefault="00B12DAA" w:rsidP="00DE055A">
            <w:pPr>
              <w:jc w:val="center"/>
              <w:rPr>
                <w:bCs/>
                <w:sz w:val="20"/>
              </w:rPr>
            </w:pPr>
            <w:r w:rsidRPr="00F32886">
              <w:rPr>
                <w:bCs/>
                <w:sz w:val="20"/>
              </w:rPr>
              <w:t>N</w:t>
            </w:r>
          </w:p>
        </w:tc>
        <w:tc>
          <w:tcPr>
            <w:tcW w:w="1248" w:type="dxa"/>
            <w:tcBorders>
              <w:top w:val="single" w:sz="2" w:space="0" w:color="auto"/>
              <w:bottom w:val="single" w:sz="2" w:space="0" w:color="auto"/>
            </w:tcBorders>
            <w:shd w:val="clear" w:color="auto" w:fill="auto"/>
            <w:vAlign w:val="center"/>
          </w:tcPr>
          <w:p w14:paraId="61226485" w14:textId="77777777" w:rsidR="00B12DAA" w:rsidRPr="00077761" w:rsidRDefault="00B12DAA" w:rsidP="00DE055A">
            <w:pPr>
              <w:pStyle w:val="Altyaz"/>
            </w:pPr>
            <w:r w:rsidRPr="00077761">
              <w:rPr>
                <w:rFonts w:ascii="Arial" w:hAnsi="Arial" w:cs="Arial"/>
                <w:color w:val="222222"/>
                <w:shd w:val="clear" w:color="auto" w:fill="FFFFFF"/>
              </w:rPr>
              <w:t>x̄</w:t>
            </w:r>
          </w:p>
        </w:tc>
        <w:tc>
          <w:tcPr>
            <w:tcW w:w="1252" w:type="dxa"/>
            <w:tcBorders>
              <w:top w:val="single" w:sz="2" w:space="0" w:color="auto"/>
              <w:bottom w:val="single" w:sz="2" w:space="0" w:color="auto"/>
            </w:tcBorders>
            <w:shd w:val="clear" w:color="auto" w:fill="auto"/>
            <w:vAlign w:val="center"/>
          </w:tcPr>
          <w:p w14:paraId="7F772FDC" w14:textId="77777777" w:rsidR="00B12DAA" w:rsidRPr="00F32886" w:rsidRDefault="00B12DAA" w:rsidP="00DE055A">
            <w:pPr>
              <w:jc w:val="center"/>
              <w:rPr>
                <w:bCs/>
                <w:sz w:val="20"/>
              </w:rPr>
            </w:pPr>
            <w:r w:rsidRPr="00F32886">
              <w:rPr>
                <w:bCs/>
                <w:sz w:val="20"/>
              </w:rPr>
              <w:t>s</w:t>
            </w:r>
          </w:p>
        </w:tc>
      </w:tr>
      <w:tr w:rsidR="00B12DAA" w:rsidRPr="00C82D1E" w14:paraId="71E6BE5E" w14:textId="77777777" w:rsidTr="00DE055A">
        <w:trPr>
          <w:trHeight w:val="145"/>
        </w:trPr>
        <w:tc>
          <w:tcPr>
            <w:tcW w:w="3799" w:type="dxa"/>
            <w:tcBorders>
              <w:top w:val="single" w:sz="2" w:space="0" w:color="auto"/>
            </w:tcBorders>
            <w:shd w:val="clear" w:color="auto" w:fill="auto"/>
            <w:vAlign w:val="center"/>
          </w:tcPr>
          <w:p w14:paraId="6E51F999" w14:textId="77777777" w:rsidR="00B12DAA" w:rsidRPr="00C82D1E" w:rsidRDefault="00B12DAA" w:rsidP="00DE055A">
            <w:pPr>
              <w:tabs>
                <w:tab w:val="left" w:pos="1800"/>
              </w:tabs>
              <w:jc w:val="center"/>
              <w:rPr>
                <w:sz w:val="20"/>
              </w:rPr>
            </w:pPr>
          </w:p>
          <w:p w14:paraId="59E14D94" w14:textId="77777777" w:rsidR="00B12DAA" w:rsidRPr="00C82D1E" w:rsidRDefault="00B12DAA" w:rsidP="00DE055A">
            <w:pPr>
              <w:tabs>
                <w:tab w:val="left" w:pos="1800"/>
              </w:tabs>
              <w:jc w:val="center"/>
              <w:rPr>
                <w:sz w:val="20"/>
              </w:rPr>
            </w:pPr>
            <w:r w:rsidRPr="00C82D1E">
              <w:rPr>
                <w:sz w:val="20"/>
              </w:rPr>
              <w:t>Alt Sosyo-Ekonomik Düzey</w:t>
            </w:r>
          </w:p>
        </w:tc>
        <w:tc>
          <w:tcPr>
            <w:tcW w:w="1250" w:type="dxa"/>
            <w:gridSpan w:val="2"/>
            <w:tcBorders>
              <w:top w:val="single" w:sz="2" w:space="0" w:color="auto"/>
            </w:tcBorders>
            <w:shd w:val="clear" w:color="auto" w:fill="auto"/>
            <w:vAlign w:val="center"/>
          </w:tcPr>
          <w:p w14:paraId="336A0F4B" w14:textId="77777777" w:rsidR="00B12DAA" w:rsidRPr="00C82D1E" w:rsidRDefault="00B12DAA" w:rsidP="00DE055A">
            <w:pPr>
              <w:jc w:val="center"/>
              <w:rPr>
                <w:sz w:val="20"/>
              </w:rPr>
            </w:pPr>
            <w:r w:rsidRPr="00C82D1E">
              <w:rPr>
                <w:sz w:val="20"/>
              </w:rPr>
              <w:t>307</w:t>
            </w:r>
          </w:p>
        </w:tc>
        <w:tc>
          <w:tcPr>
            <w:tcW w:w="1248" w:type="dxa"/>
            <w:tcBorders>
              <w:top w:val="single" w:sz="2" w:space="0" w:color="auto"/>
            </w:tcBorders>
            <w:shd w:val="clear" w:color="auto" w:fill="auto"/>
            <w:vAlign w:val="center"/>
          </w:tcPr>
          <w:p w14:paraId="06D972A3" w14:textId="77777777" w:rsidR="00B12DAA" w:rsidRPr="00C82D1E" w:rsidRDefault="00B12DAA" w:rsidP="00DE055A">
            <w:pPr>
              <w:jc w:val="center"/>
              <w:rPr>
                <w:sz w:val="20"/>
              </w:rPr>
            </w:pPr>
            <w:r w:rsidRPr="00C82D1E">
              <w:rPr>
                <w:sz w:val="20"/>
              </w:rPr>
              <w:t>67,87</w:t>
            </w:r>
          </w:p>
        </w:tc>
        <w:tc>
          <w:tcPr>
            <w:tcW w:w="1252" w:type="dxa"/>
            <w:tcBorders>
              <w:top w:val="single" w:sz="2" w:space="0" w:color="auto"/>
            </w:tcBorders>
            <w:shd w:val="clear" w:color="auto" w:fill="auto"/>
            <w:vAlign w:val="center"/>
          </w:tcPr>
          <w:p w14:paraId="5F0F8824" w14:textId="77777777" w:rsidR="00B12DAA" w:rsidRPr="00C82D1E" w:rsidRDefault="00B12DAA" w:rsidP="00DE055A">
            <w:pPr>
              <w:jc w:val="center"/>
              <w:rPr>
                <w:sz w:val="20"/>
              </w:rPr>
            </w:pPr>
            <w:r w:rsidRPr="00C82D1E">
              <w:rPr>
                <w:sz w:val="20"/>
              </w:rPr>
              <w:t>9,20</w:t>
            </w:r>
          </w:p>
        </w:tc>
      </w:tr>
      <w:tr w:rsidR="00B12DAA" w:rsidRPr="00C82D1E" w14:paraId="33C6D920" w14:textId="77777777" w:rsidTr="00DE055A">
        <w:trPr>
          <w:trHeight w:val="518"/>
        </w:trPr>
        <w:tc>
          <w:tcPr>
            <w:tcW w:w="3799" w:type="dxa"/>
            <w:shd w:val="clear" w:color="auto" w:fill="auto"/>
            <w:vAlign w:val="center"/>
          </w:tcPr>
          <w:p w14:paraId="3C220E91" w14:textId="77777777" w:rsidR="00B12DAA" w:rsidRPr="00C82D1E" w:rsidRDefault="00B12DAA" w:rsidP="00DE055A">
            <w:pPr>
              <w:jc w:val="center"/>
              <w:rPr>
                <w:sz w:val="20"/>
              </w:rPr>
            </w:pPr>
          </w:p>
          <w:p w14:paraId="0195923E" w14:textId="77777777" w:rsidR="00B12DAA" w:rsidRPr="00C82D1E" w:rsidRDefault="00B12DAA" w:rsidP="00DE055A">
            <w:pPr>
              <w:jc w:val="center"/>
              <w:rPr>
                <w:sz w:val="20"/>
              </w:rPr>
            </w:pPr>
            <w:r w:rsidRPr="00C82D1E">
              <w:rPr>
                <w:sz w:val="20"/>
              </w:rPr>
              <w:t>Orta Sosyo-Ekonomik Düzey</w:t>
            </w:r>
          </w:p>
        </w:tc>
        <w:tc>
          <w:tcPr>
            <w:tcW w:w="1250" w:type="dxa"/>
            <w:gridSpan w:val="2"/>
            <w:shd w:val="clear" w:color="auto" w:fill="auto"/>
            <w:vAlign w:val="center"/>
          </w:tcPr>
          <w:p w14:paraId="62180586" w14:textId="77777777" w:rsidR="00B12DAA" w:rsidRPr="00C82D1E" w:rsidRDefault="00B12DAA" w:rsidP="00DE055A">
            <w:pPr>
              <w:jc w:val="center"/>
              <w:rPr>
                <w:sz w:val="20"/>
              </w:rPr>
            </w:pPr>
            <w:r w:rsidRPr="00C82D1E">
              <w:rPr>
                <w:sz w:val="20"/>
              </w:rPr>
              <w:t>230</w:t>
            </w:r>
          </w:p>
        </w:tc>
        <w:tc>
          <w:tcPr>
            <w:tcW w:w="1248" w:type="dxa"/>
            <w:shd w:val="clear" w:color="auto" w:fill="auto"/>
            <w:vAlign w:val="center"/>
          </w:tcPr>
          <w:p w14:paraId="4E98DDF1" w14:textId="77777777" w:rsidR="00B12DAA" w:rsidRPr="00C82D1E" w:rsidRDefault="00B12DAA" w:rsidP="00DE055A">
            <w:pPr>
              <w:jc w:val="center"/>
              <w:rPr>
                <w:sz w:val="20"/>
              </w:rPr>
            </w:pPr>
            <w:r w:rsidRPr="00C82D1E">
              <w:rPr>
                <w:sz w:val="20"/>
              </w:rPr>
              <w:t>66,27</w:t>
            </w:r>
          </w:p>
        </w:tc>
        <w:tc>
          <w:tcPr>
            <w:tcW w:w="1252" w:type="dxa"/>
            <w:shd w:val="clear" w:color="auto" w:fill="auto"/>
            <w:vAlign w:val="center"/>
          </w:tcPr>
          <w:p w14:paraId="598739F2" w14:textId="77777777" w:rsidR="00B12DAA" w:rsidRPr="00C82D1E" w:rsidRDefault="00B12DAA" w:rsidP="00DE055A">
            <w:pPr>
              <w:jc w:val="center"/>
              <w:rPr>
                <w:sz w:val="20"/>
              </w:rPr>
            </w:pPr>
            <w:r w:rsidRPr="00C82D1E">
              <w:rPr>
                <w:sz w:val="20"/>
              </w:rPr>
              <w:t>8,84</w:t>
            </w:r>
          </w:p>
        </w:tc>
      </w:tr>
      <w:tr w:rsidR="00B12DAA" w:rsidRPr="00C82D1E" w14:paraId="743BDAA0" w14:textId="77777777" w:rsidTr="00DE055A">
        <w:trPr>
          <w:trHeight w:val="511"/>
        </w:trPr>
        <w:tc>
          <w:tcPr>
            <w:tcW w:w="3806" w:type="dxa"/>
            <w:gridSpan w:val="2"/>
            <w:shd w:val="clear" w:color="auto" w:fill="auto"/>
            <w:vAlign w:val="center"/>
          </w:tcPr>
          <w:p w14:paraId="6E845CCA" w14:textId="77777777" w:rsidR="00B12DAA" w:rsidRPr="00C82D1E" w:rsidRDefault="00B12DAA" w:rsidP="00DE055A">
            <w:pPr>
              <w:jc w:val="center"/>
              <w:rPr>
                <w:sz w:val="20"/>
              </w:rPr>
            </w:pPr>
          </w:p>
          <w:p w14:paraId="66E8AC1D" w14:textId="77777777" w:rsidR="00B12DAA" w:rsidRPr="00C82D1E" w:rsidRDefault="00B12DAA" w:rsidP="00DE055A">
            <w:pPr>
              <w:jc w:val="center"/>
              <w:rPr>
                <w:sz w:val="20"/>
              </w:rPr>
            </w:pPr>
            <w:r w:rsidRPr="00C82D1E">
              <w:rPr>
                <w:sz w:val="20"/>
              </w:rPr>
              <w:t>Üst Sosyo-Ekonomik Düzey</w:t>
            </w:r>
          </w:p>
        </w:tc>
        <w:tc>
          <w:tcPr>
            <w:tcW w:w="1243" w:type="dxa"/>
            <w:shd w:val="clear" w:color="auto" w:fill="auto"/>
            <w:vAlign w:val="center"/>
          </w:tcPr>
          <w:p w14:paraId="071FC2C2" w14:textId="77777777" w:rsidR="00B12DAA" w:rsidRPr="00C82D1E" w:rsidRDefault="00B12DAA" w:rsidP="00DE055A">
            <w:pPr>
              <w:jc w:val="center"/>
              <w:rPr>
                <w:sz w:val="20"/>
              </w:rPr>
            </w:pPr>
            <w:r w:rsidRPr="00C82D1E">
              <w:rPr>
                <w:sz w:val="20"/>
              </w:rPr>
              <w:t>218</w:t>
            </w:r>
          </w:p>
        </w:tc>
        <w:tc>
          <w:tcPr>
            <w:tcW w:w="1248" w:type="dxa"/>
            <w:shd w:val="clear" w:color="auto" w:fill="auto"/>
            <w:vAlign w:val="center"/>
          </w:tcPr>
          <w:p w14:paraId="687F475E" w14:textId="77777777" w:rsidR="00B12DAA" w:rsidRPr="00C82D1E" w:rsidRDefault="00B12DAA" w:rsidP="00DE055A">
            <w:pPr>
              <w:jc w:val="center"/>
              <w:rPr>
                <w:sz w:val="20"/>
              </w:rPr>
            </w:pPr>
            <w:r w:rsidRPr="00C82D1E">
              <w:rPr>
                <w:sz w:val="20"/>
              </w:rPr>
              <w:t>67,17</w:t>
            </w:r>
          </w:p>
        </w:tc>
        <w:tc>
          <w:tcPr>
            <w:tcW w:w="1252" w:type="dxa"/>
            <w:shd w:val="clear" w:color="auto" w:fill="auto"/>
            <w:vAlign w:val="center"/>
          </w:tcPr>
          <w:p w14:paraId="75E1D882" w14:textId="77777777" w:rsidR="00B12DAA" w:rsidRPr="00C82D1E" w:rsidRDefault="00B12DAA" w:rsidP="00DE055A">
            <w:pPr>
              <w:jc w:val="center"/>
              <w:rPr>
                <w:sz w:val="20"/>
              </w:rPr>
            </w:pPr>
            <w:r w:rsidRPr="00C82D1E">
              <w:rPr>
                <w:sz w:val="20"/>
              </w:rPr>
              <w:t>10,46</w:t>
            </w:r>
          </w:p>
        </w:tc>
      </w:tr>
    </w:tbl>
    <w:p w14:paraId="373F1F71" w14:textId="77777777" w:rsidR="00B12DAA" w:rsidRDefault="00B12DAA" w:rsidP="00B12DAA">
      <w:pPr>
        <w:pStyle w:val="TezMetni"/>
        <w:autoSpaceDE w:val="0"/>
        <w:autoSpaceDN w:val="0"/>
        <w:spacing w:before="120" w:after="0"/>
        <w:ind w:firstLine="709"/>
        <w:rPr>
          <w:rFonts w:ascii="Times New Roman" w:hAnsi="Times New Roman"/>
          <w:szCs w:val="24"/>
        </w:rPr>
      </w:pPr>
      <w:r w:rsidRPr="008C360E">
        <w:rPr>
          <w:rFonts w:ascii="Times New Roman" w:hAnsi="Times New Roman"/>
          <w:szCs w:val="24"/>
        </w:rPr>
        <w:t xml:space="preserve">Bir sayfadan uzun olan tabloların tez metni içinde bulunması zorunlu ise bir sayfa boyutunda (uygun bir yerden) bölünmelidir. </w:t>
      </w:r>
      <w:r w:rsidRPr="00CF27A9">
        <w:rPr>
          <w:rFonts w:ascii="Times New Roman" w:hAnsi="Times New Roman"/>
          <w:szCs w:val="24"/>
        </w:rPr>
        <w:t>Bölünen tablonun devamı</w:t>
      </w:r>
      <w:r>
        <w:rPr>
          <w:rFonts w:ascii="Times New Roman" w:hAnsi="Times New Roman"/>
          <w:szCs w:val="24"/>
        </w:rPr>
        <w:t>,</w:t>
      </w:r>
      <w:r w:rsidRPr="00CF27A9">
        <w:rPr>
          <w:rFonts w:ascii="Times New Roman" w:hAnsi="Times New Roman"/>
          <w:szCs w:val="24"/>
        </w:rPr>
        <w:t xml:space="preserve"> bir sonraki sayfada aynı tablo numarası </w:t>
      </w:r>
      <w:r>
        <w:rPr>
          <w:rFonts w:ascii="Times New Roman" w:hAnsi="Times New Roman"/>
          <w:szCs w:val="24"/>
        </w:rPr>
        <w:t xml:space="preserve">ile verilmeli </w:t>
      </w:r>
      <w:r w:rsidRPr="00CF27A9">
        <w:rPr>
          <w:rFonts w:ascii="Times New Roman" w:hAnsi="Times New Roman"/>
          <w:szCs w:val="24"/>
        </w:rPr>
        <w:t xml:space="preserve">ve </w:t>
      </w:r>
      <w:r>
        <w:rPr>
          <w:rFonts w:ascii="Times New Roman" w:hAnsi="Times New Roman"/>
          <w:szCs w:val="24"/>
        </w:rPr>
        <w:t xml:space="preserve">tablonun devam edildiği parantez içinde belirtilmelidir (Örneğin; </w:t>
      </w:r>
      <w:r w:rsidRPr="00CF27A9">
        <w:rPr>
          <w:rFonts w:ascii="Times New Roman" w:hAnsi="Times New Roman"/>
          <w:szCs w:val="24"/>
        </w:rPr>
        <w:t xml:space="preserve">Tablo </w:t>
      </w:r>
      <w:r>
        <w:rPr>
          <w:rFonts w:ascii="Times New Roman" w:hAnsi="Times New Roman"/>
          <w:szCs w:val="24"/>
        </w:rPr>
        <w:t>2</w:t>
      </w:r>
      <w:r w:rsidRPr="00CF27A9">
        <w:rPr>
          <w:rFonts w:ascii="Times New Roman" w:hAnsi="Times New Roman"/>
          <w:szCs w:val="24"/>
        </w:rPr>
        <w:t>.1</w:t>
      </w:r>
      <w:r>
        <w:rPr>
          <w:rFonts w:ascii="Times New Roman" w:hAnsi="Times New Roman"/>
          <w:szCs w:val="24"/>
        </w:rPr>
        <w:t xml:space="preserve"> </w:t>
      </w:r>
      <w:r w:rsidRPr="00CF27A9">
        <w:rPr>
          <w:rFonts w:ascii="Times New Roman" w:hAnsi="Times New Roman"/>
          <w:szCs w:val="24"/>
        </w:rPr>
        <w:t>(</w:t>
      </w:r>
      <w:r w:rsidRPr="00B227EB">
        <w:rPr>
          <w:rFonts w:ascii="Times New Roman" w:hAnsi="Times New Roman"/>
          <w:i/>
          <w:iCs/>
          <w:szCs w:val="24"/>
        </w:rPr>
        <w:t>Devamı</w:t>
      </w:r>
      <w:r w:rsidRPr="00CF27A9">
        <w:rPr>
          <w:rFonts w:ascii="Times New Roman" w:hAnsi="Times New Roman"/>
          <w:szCs w:val="24"/>
        </w:rPr>
        <w:t>)</w:t>
      </w:r>
      <w:r>
        <w:rPr>
          <w:rFonts w:ascii="Times New Roman" w:hAnsi="Times New Roman"/>
          <w:szCs w:val="24"/>
        </w:rPr>
        <w:t>)</w:t>
      </w:r>
      <w:r w:rsidRPr="00CF27A9">
        <w:rPr>
          <w:rFonts w:ascii="Times New Roman" w:hAnsi="Times New Roman"/>
          <w:szCs w:val="24"/>
        </w:rPr>
        <w:t xml:space="preserve">. </w:t>
      </w:r>
      <w:bookmarkStart w:id="20" w:name="_2.10._DENKLEMLER"/>
      <w:bookmarkEnd w:id="20"/>
    </w:p>
    <w:p w14:paraId="0BA5FA83" w14:textId="7A61BF59" w:rsidR="00B12DAA" w:rsidRPr="008849EC" w:rsidRDefault="00B12DAA" w:rsidP="008D3C17">
      <w:pPr>
        <w:pStyle w:val="ncSeviyeBalk"/>
        <w:numPr>
          <w:ilvl w:val="2"/>
          <w:numId w:val="32"/>
        </w:numPr>
      </w:pPr>
      <w:bookmarkStart w:id="21" w:name="_3.3.2._Kaynak_Gösterme_(Gönderme)"/>
      <w:bookmarkEnd w:id="21"/>
      <w:r w:rsidRPr="008849EC">
        <w:t xml:space="preserve">Kaynaklar </w:t>
      </w:r>
    </w:p>
    <w:p w14:paraId="79881980" w14:textId="7935AB67" w:rsidR="00B12DAA" w:rsidRDefault="00B12DAA" w:rsidP="00B12DAA">
      <w:r>
        <w:t xml:space="preserve">Bu bölümde kaynak gösterme ve kaynakların yazımına değinilecektir. Kaynak gösteriminde </w:t>
      </w:r>
      <w:proofErr w:type="spellStart"/>
      <w:r w:rsidR="00390767" w:rsidRPr="008F6655">
        <w:rPr>
          <w:i/>
          <w:iCs/>
        </w:rPr>
        <w:t>American</w:t>
      </w:r>
      <w:proofErr w:type="spellEnd"/>
      <w:r w:rsidR="00390767" w:rsidRPr="008F6655">
        <w:rPr>
          <w:i/>
          <w:iCs/>
        </w:rPr>
        <w:t xml:space="preserve"> </w:t>
      </w:r>
      <w:proofErr w:type="spellStart"/>
      <w:r w:rsidR="00390767" w:rsidRPr="008F6655">
        <w:rPr>
          <w:i/>
          <w:iCs/>
        </w:rPr>
        <w:t>Pyschological</w:t>
      </w:r>
      <w:proofErr w:type="spellEnd"/>
      <w:r w:rsidR="00390767" w:rsidRPr="008F6655">
        <w:rPr>
          <w:i/>
          <w:iCs/>
        </w:rPr>
        <w:t xml:space="preserve"> </w:t>
      </w:r>
      <w:proofErr w:type="spellStart"/>
      <w:r w:rsidR="00390767" w:rsidRPr="008F6655">
        <w:rPr>
          <w:i/>
          <w:iCs/>
        </w:rPr>
        <w:t>Association’ın</w:t>
      </w:r>
      <w:proofErr w:type="spellEnd"/>
      <w:r w:rsidR="00390767">
        <w:rPr>
          <w:i/>
          <w:iCs/>
        </w:rPr>
        <w:t xml:space="preserve"> (APA)</w:t>
      </w:r>
      <w:r w:rsidR="00390767">
        <w:t xml:space="preserve"> yayınladığı </w:t>
      </w:r>
      <w:proofErr w:type="spellStart"/>
      <w:r w:rsidR="00390767" w:rsidRPr="008F6655">
        <w:rPr>
          <w:i/>
          <w:iCs/>
        </w:rPr>
        <w:t>Publication</w:t>
      </w:r>
      <w:proofErr w:type="spellEnd"/>
      <w:r w:rsidR="00390767" w:rsidRPr="008F6655">
        <w:rPr>
          <w:i/>
          <w:iCs/>
        </w:rPr>
        <w:t xml:space="preserve"> Manual of </w:t>
      </w:r>
      <w:proofErr w:type="spellStart"/>
      <w:r w:rsidR="00390767" w:rsidRPr="008F6655">
        <w:rPr>
          <w:i/>
          <w:iCs/>
        </w:rPr>
        <w:t>the</w:t>
      </w:r>
      <w:proofErr w:type="spellEnd"/>
      <w:r w:rsidR="00390767" w:rsidRPr="008F6655">
        <w:rPr>
          <w:i/>
          <w:iCs/>
        </w:rPr>
        <w:t xml:space="preserve"> </w:t>
      </w:r>
      <w:proofErr w:type="spellStart"/>
      <w:r w:rsidR="00390767" w:rsidRPr="008F6655">
        <w:rPr>
          <w:i/>
          <w:iCs/>
        </w:rPr>
        <w:t>American</w:t>
      </w:r>
      <w:proofErr w:type="spellEnd"/>
      <w:r w:rsidR="00390767" w:rsidRPr="008F6655">
        <w:rPr>
          <w:i/>
          <w:iCs/>
        </w:rPr>
        <w:t xml:space="preserve"> </w:t>
      </w:r>
      <w:proofErr w:type="spellStart"/>
      <w:r w:rsidR="00390767" w:rsidRPr="008F6655">
        <w:rPr>
          <w:i/>
          <w:iCs/>
        </w:rPr>
        <w:t>Pyschological</w:t>
      </w:r>
      <w:proofErr w:type="spellEnd"/>
      <w:r w:rsidR="00390767" w:rsidRPr="008F6655">
        <w:rPr>
          <w:i/>
          <w:iCs/>
        </w:rPr>
        <w:t xml:space="preserve"> </w:t>
      </w:r>
      <w:proofErr w:type="spellStart"/>
      <w:r w:rsidR="00390767" w:rsidRPr="008F6655">
        <w:rPr>
          <w:i/>
          <w:iCs/>
        </w:rPr>
        <w:t>Association</w:t>
      </w:r>
      <w:proofErr w:type="spellEnd"/>
      <w:r w:rsidR="00390767" w:rsidRPr="008F6655">
        <w:rPr>
          <w:i/>
          <w:iCs/>
        </w:rPr>
        <w:t xml:space="preserve">, </w:t>
      </w:r>
      <w:proofErr w:type="spellStart"/>
      <w:r w:rsidR="00390767" w:rsidRPr="008F6655">
        <w:rPr>
          <w:i/>
          <w:iCs/>
        </w:rPr>
        <w:t>Sevent</w:t>
      </w:r>
      <w:r w:rsidR="00390767">
        <w:rPr>
          <w:i/>
          <w:iCs/>
        </w:rPr>
        <w:t>h</w:t>
      </w:r>
      <w:proofErr w:type="spellEnd"/>
      <w:r w:rsidR="00390767" w:rsidRPr="008F6655">
        <w:rPr>
          <w:i/>
          <w:iCs/>
        </w:rPr>
        <w:t xml:space="preserve"> Edition</w:t>
      </w:r>
      <w:r w:rsidR="00390767">
        <w:rPr>
          <w:i/>
          <w:iCs/>
        </w:rPr>
        <w:t xml:space="preserve"> </w:t>
      </w:r>
      <w:r w:rsidR="00390767" w:rsidRPr="000747FD">
        <w:t>(</w:t>
      </w:r>
      <w:proofErr w:type="spellStart"/>
      <w:r w:rsidR="00390767" w:rsidRPr="000747FD">
        <w:t>American</w:t>
      </w:r>
      <w:proofErr w:type="spellEnd"/>
      <w:r w:rsidR="00390767" w:rsidRPr="000747FD">
        <w:t xml:space="preserve"> </w:t>
      </w:r>
      <w:proofErr w:type="spellStart"/>
      <w:r w:rsidR="00390767" w:rsidRPr="000747FD">
        <w:t>Psychological</w:t>
      </w:r>
      <w:proofErr w:type="spellEnd"/>
      <w:r w:rsidR="00390767" w:rsidRPr="000747FD">
        <w:t xml:space="preserve"> </w:t>
      </w:r>
      <w:proofErr w:type="spellStart"/>
      <w:r w:rsidR="00390767" w:rsidRPr="000747FD">
        <w:t>Association</w:t>
      </w:r>
      <w:proofErr w:type="spellEnd"/>
      <w:r w:rsidR="00390767" w:rsidRPr="000747FD">
        <w:t>, 2020)</w:t>
      </w:r>
      <w:r w:rsidR="00390767">
        <w:t xml:space="preserve"> temel alınarak hazırlanmıştır</w:t>
      </w:r>
      <w:r>
        <w:t xml:space="preserve">. Bu </w:t>
      </w:r>
      <w:r>
        <w:lastRenderedPageBreak/>
        <w:t>kılavuzun temele alınmasına ve kaynak gösteriminin tutarlı bir biçimde olmasına özen gösterilmelidir.</w:t>
      </w:r>
      <w:r w:rsidR="00EE0B29">
        <w:t xml:space="preserve"> Kuşkuya düşüldüğü ya da yazım kılavuzunda yer almayan alıntı yöntemleri için</w:t>
      </w:r>
      <w:r w:rsidR="00BA369C">
        <w:t xml:space="preserve"> </w:t>
      </w:r>
      <w:r w:rsidR="00756803">
        <w:t xml:space="preserve">APA 7 </w:t>
      </w:r>
      <w:proofErr w:type="spellStart"/>
      <w:r w:rsidR="00756803">
        <w:t>kılavuzu</w:t>
      </w:r>
      <w:r w:rsidR="001B6924">
        <w:t>’na</w:t>
      </w:r>
      <w:proofErr w:type="spellEnd"/>
      <w:r w:rsidR="001B6924">
        <w:t xml:space="preserve"> </w:t>
      </w:r>
      <w:hyperlink r:id="rId12" w:history="1">
        <w:r w:rsidR="001B6924" w:rsidRPr="001B6924">
          <w:rPr>
            <w:rStyle w:val="Kpr"/>
          </w:rPr>
          <w:t>(APA, 2019)</w:t>
        </w:r>
      </w:hyperlink>
      <w:r w:rsidR="001B6924">
        <w:t xml:space="preserve"> başvurabilirsiniz.</w:t>
      </w:r>
      <w:r w:rsidR="00756803">
        <w:t xml:space="preserve"> </w:t>
      </w:r>
    </w:p>
    <w:p w14:paraId="75474041" w14:textId="77777777" w:rsidR="00B12DAA" w:rsidRPr="00F353BB" w:rsidRDefault="00B12DAA" w:rsidP="00B12DAA">
      <w:pPr>
        <w:rPr>
          <w:szCs w:val="24"/>
        </w:rPr>
      </w:pPr>
      <w:r w:rsidRPr="00F353BB">
        <w:rPr>
          <w:szCs w:val="24"/>
        </w:rPr>
        <w:t xml:space="preserve">Kaynaklar yazılırken şunlar göz önünde bulundurulmalıdır: </w:t>
      </w:r>
    </w:p>
    <w:p w14:paraId="4978E816" w14:textId="77777777" w:rsidR="00B12DAA" w:rsidRPr="00F353BB" w:rsidRDefault="00B12DAA" w:rsidP="00B12DAA">
      <w:pPr>
        <w:rPr>
          <w:szCs w:val="24"/>
        </w:rPr>
      </w:pPr>
      <w:r w:rsidRPr="00F353BB">
        <w:rPr>
          <w:szCs w:val="24"/>
        </w:rPr>
        <w:t>1.</w:t>
      </w:r>
      <w:r w:rsidRPr="00F353BB">
        <w:rPr>
          <w:szCs w:val="24"/>
        </w:rPr>
        <w:tab/>
        <w:t xml:space="preserve">Araştırmacı çalışmasında kullandığı kaynakları yazar soyadlarının alfabetik sırasına göre yazmalıdır. Yazar unvanları kaynaklarda kullanılmamalıdır. </w:t>
      </w:r>
    </w:p>
    <w:p w14:paraId="3E6C722D" w14:textId="77777777" w:rsidR="00B12DAA" w:rsidRPr="00F353BB" w:rsidRDefault="00B12DAA" w:rsidP="00B12DAA">
      <w:pPr>
        <w:rPr>
          <w:szCs w:val="24"/>
        </w:rPr>
      </w:pPr>
      <w:r w:rsidRPr="00F353BB">
        <w:rPr>
          <w:szCs w:val="24"/>
        </w:rPr>
        <w:t>2.</w:t>
      </w:r>
      <w:r w:rsidRPr="00F353BB">
        <w:rPr>
          <w:szCs w:val="24"/>
        </w:rPr>
        <w:tab/>
        <w:t xml:space="preserve">Her kaynağın yazımında birinci satır hariç diğer tüm satırları 1 cm içeriden yazılmalıdır. </w:t>
      </w:r>
    </w:p>
    <w:p w14:paraId="61650E8C" w14:textId="77777777" w:rsidR="00B12DAA" w:rsidRPr="00F353BB" w:rsidRDefault="00B12DAA" w:rsidP="00B12DAA">
      <w:pPr>
        <w:rPr>
          <w:szCs w:val="24"/>
        </w:rPr>
      </w:pPr>
      <w:r w:rsidRPr="00F353BB">
        <w:rPr>
          <w:szCs w:val="24"/>
        </w:rPr>
        <w:t>3.</w:t>
      </w:r>
      <w:r w:rsidRPr="00F353BB">
        <w:rPr>
          <w:szCs w:val="24"/>
        </w:rPr>
        <w:tab/>
        <w:t xml:space="preserve">Aynı yazarın birden fazla eserine gönderme yapıldığında kaynaklar basım yılına göre eskiden yeniye doğru verilir. Yazarın aynı tarihli birden fazla yayını varsa yayın tarihi yanına a, b gibi harfler konarak kaynaklar birbirinden ayrılır. </w:t>
      </w:r>
    </w:p>
    <w:p w14:paraId="7CEC07C4" w14:textId="77777777" w:rsidR="00B12DAA" w:rsidRPr="00F353BB" w:rsidRDefault="00B12DAA" w:rsidP="00B12DAA">
      <w:pPr>
        <w:rPr>
          <w:szCs w:val="24"/>
        </w:rPr>
      </w:pPr>
      <w:r w:rsidRPr="00F353BB">
        <w:rPr>
          <w:szCs w:val="24"/>
        </w:rPr>
        <w:t>4.</w:t>
      </w:r>
      <w:r w:rsidRPr="00F353BB">
        <w:rPr>
          <w:szCs w:val="24"/>
        </w:rPr>
        <w:tab/>
        <w:t xml:space="preserve">Birden fazla yazar varsa son yazarı yazmadan önce “ve” kullanılmalıdır. </w:t>
      </w:r>
    </w:p>
    <w:p w14:paraId="05F2F486" w14:textId="77777777" w:rsidR="00B12DAA" w:rsidRPr="00F353BB" w:rsidRDefault="00B12DAA" w:rsidP="00B12DAA">
      <w:pPr>
        <w:rPr>
          <w:szCs w:val="24"/>
        </w:rPr>
      </w:pPr>
      <w:r w:rsidRPr="00F353BB">
        <w:rPr>
          <w:szCs w:val="24"/>
        </w:rPr>
        <w:t>5.</w:t>
      </w:r>
      <w:r w:rsidRPr="00F353BB">
        <w:rPr>
          <w:szCs w:val="24"/>
        </w:rPr>
        <w:tab/>
        <w:t xml:space="preserve">Yazarı belli olmayan eserlerde, makale başlığı yazar adı yerine yazılmalıdır. </w:t>
      </w:r>
    </w:p>
    <w:p w14:paraId="549B7825" w14:textId="77777777" w:rsidR="00B12DAA" w:rsidRPr="00F353BB" w:rsidRDefault="00B12DAA" w:rsidP="00B12DAA">
      <w:pPr>
        <w:rPr>
          <w:szCs w:val="24"/>
        </w:rPr>
      </w:pPr>
      <w:r w:rsidRPr="00F353BB">
        <w:rPr>
          <w:szCs w:val="24"/>
        </w:rPr>
        <w:t>6.</w:t>
      </w:r>
      <w:r w:rsidRPr="00F353BB">
        <w:rPr>
          <w:szCs w:val="24"/>
        </w:rPr>
        <w:tab/>
        <w:t>Kitap adları, tez adları, kongre/sempozyum/çalıştay adları, süreli yayınlarda ise dergi adı italik yazılmalıdır.</w:t>
      </w:r>
    </w:p>
    <w:p w14:paraId="6B5CF782" w14:textId="77777777" w:rsidR="00B12DAA" w:rsidRPr="00F353BB" w:rsidRDefault="00B12DAA" w:rsidP="00B12DAA">
      <w:pPr>
        <w:rPr>
          <w:szCs w:val="24"/>
        </w:rPr>
      </w:pPr>
      <w:r w:rsidRPr="00F353BB">
        <w:rPr>
          <w:szCs w:val="24"/>
        </w:rPr>
        <w:t>7.</w:t>
      </w:r>
      <w:r w:rsidRPr="00F353BB">
        <w:rPr>
          <w:szCs w:val="24"/>
        </w:rPr>
        <w:tab/>
      </w:r>
      <w:r w:rsidRPr="002C29ED">
        <w:t>Yayınevlerinin adları kısaltılmamalı, editörlü ve çeviri kitaplarda editörün ve çeviriyi yapan yazarların bilgisine de yer verilmelidir.</w:t>
      </w:r>
      <w:r w:rsidRPr="00F353BB">
        <w:rPr>
          <w:szCs w:val="24"/>
        </w:rPr>
        <w:t xml:space="preserve"> </w:t>
      </w:r>
    </w:p>
    <w:p w14:paraId="6397E5D4" w14:textId="60D0587F" w:rsidR="00EA2785" w:rsidRDefault="00B12DAA" w:rsidP="003C6C9D">
      <w:r w:rsidRPr="00F353BB">
        <w:rPr>
          <w:szCs w:val="24"/>
        </w:rPr>
        <w:t>8.</w:t>
      </w:r>
      <w:r w:rsidRPr="00F353BB">
        <w:rPr>
          <w:szCs w:val="24"/>
        </w:rPr>
        <w:tab/>
      </w:r>
      <w:r w:rsidRPr="002C29ED">
        <w:t>Kullanılan eserlerin DOI numarası var ise yazılma</w:t>
      </w:r>
      <w:r w:rsidR="00EA2785" w:rsidRPr="002C29ED">
        <w:t>sı zorunludur.</w:t>
      </w:r>
      <w:r w:rsidR="006904A4" w:rsidRPr="002C29ED">
        <w:t xml:space="preserve"> </w:t>
      </w:r>
      <w:r w:rsidR="00241F34" w:rsidRPr="002C29ED">
        <w:t xml:space="preserve">DOI numaraları, URL biçimine dönüştürülerek yazılmalıdır ve DOI </w:t>
      </w:r>
      <w:r w:rsidR="002C29ED" w:rsidRPr="002C29ED">
        <w:t>etiketi kullanılmamalıdır. Örneğin, doi:10.11114/jets.v4i3.1176 yerine</w:t>
      </w:r>
      <w:r w:rsidR="00241F34" w:rsidRPr="002C29ED">
        <w:t xml:space="preserve"> </w:t>
      </w:r>
      <w:r w:rsidR="002C29ED" w:rsidRPr="00B731D2">
        <w:t>https://doi.org/10.11114/jets.v4i3.1176</w:t>
      </w:r>
      <w:r w:rsidR="002C29ED">
        <w:t xml:space="preserve"> şeklinde bir yazım tercih edilmelidir. </w:t>
      </w:r>
      <w:r w:rsidR="00E52EEC">
        <w:t xml:space="preserve">Word kelime işlemcisinde </w:t>
      </w:r>
      <w:r w:rsidR="00B731D2">
        <w:t>otomatik</w:t>
      </w:r>
      <w:r w:rsidR="00E52EEC">
        <w:t xml:space="preserve"> olarak eklenen bağlantıların kaldırılması ve metin rengi olan ‘siyah’ olarak yer almasına dikkat edilmelidir</w:t>
      </w:r>
      <w:r w:rsidR="00DB4A92">
        <w:t>.</w:t>
      </w:r>
    </w:p>
    <w:p w14:paraId="33DFF793" w14:textId="1253F9B2" w:rsidR="00C00CA9" w:rsidRDefault="00C00CA9" w:rsidP="003C6C9D">
      <w:pPr>
        <w:rPr>
          <w:szCs w:val="24"/>
        </w:rPr>
      </w:pPr>
      <w:r>
        <w:t>9.</w:t>
      </w:r>
      <w:r>
        <w:tab/>
        <w:t>APA 7 kurallarına göre artık URL adresi</w:t>
      </w:r>
      <w:r w:rsidR="009663CA">
        <w:t xml:space="preserve"> verilen kaynak gösterimlerinde erişim tarihi </w:t>
      </w:r>
      <w:r w:rsidR="001B7A61">
        <w:t xml:space="preserve">herhangi bir önem arz etmiyorsa </w:t>
      </w:r>
      <w:r w:rsidR="009663CA">
        <w:t xml:space="preserve">yazılmayacaktır. </w:t>
      </w:r>
    </w:p>
    <w:p w14:paraId="7E5FB8E5" w14:textId="77777777" w:rsidR="00B12DAA" w:rsidRPr="00F353BB" w:rsidRDefault="00B12DAA" w:rsidP="00B12DAA">
      <w:pPr>
        <w:rPr>
          <w:szCs w:val="24"/>
        </w:rPr>
      </w:pPr>
      <w:r>
        <w:rPr>
          <w:szCs w:val="24"/>
        </w:rPr>
        <w:t>Kaynakların türlerine göre yazımına ilişkin örneklere aşağıda yer verilmiştir. Bu bağlamda, her bir kaynağın özelliğinin göz önünde bulundurularak tezde ele alınması önem taşımaktadır.</w:t>
      </w:r>
    </w:p>
    <w:p w14:paraId="39452E44" w14:textId="77777777" w:rsidR="00B12DAA" w:rsidRDefault="00B12DAA" w:rsidP="008D3C17">
      <w:pPr>
        <w:rPr>
          <w:b/>
          <w:bCs/>
          <w:szCs w:val="24"/>
        </w:rPr>
      </w:pPr>
      <w:r w:rsidRPr="00F353BB">
        <w:rPr>
          <w:b/>
          <w:bCs/>
          <w:szCs w:val="24"/>
        </w:rPr>
        <w:t xml:space="preserve">2.1.7.1 </w:t>
      </w:r>
      <w:r w:rsidRPr="008D3C17">
        <w:rPr>
          <w:rStyle w:val="DrdncSeviyeBalkChar"/>
          <w:color w:val="auto"/>
        </w:rPr>
        <w:t>Kitapların yazımı</w:t>
      </w:r>
    </w:p>
    <w:p w14:paraId="2E0CB0F5" w14:textId="79183D00" w:rsidR="00B12DAA" w:rsidRPr="00F353BB" w:rsidRDefault="00B12DAA" w:rsidP="00B12DAA">
      <w:pPr>
        <w:rPr>
          <w:szCs w:val="24"/>
        </w:rPr>
      </w:pPr>
      <w:r w:rsidRPr="00F353BB">
        <w:rPr>
          <w:szCs w:val="24"/>
        </w:rPr>
        <w:lastRenderedPageBreak/>
        <w:t>Kitapların kaynaklarda ve metin içindeki gösterimi</w:t>
      </w:r>
      <w:r>
        <w:rPr>
          <w:szCs w:val="24"/>
        </w:rPr>
        <w:t>ne</w:t>
      </w:r>
      <w:r w:rsidRPr="00F353BB">
        <w:rPr>
          <w:szCs w:val="24"/>
        </w:rPr>
        <w:t xml:space="preserve"> </w:t>
      </w:r>
      <w:r>
        <w:rPr>
          <w:szCs w:val="24"/>
        </w:rPr>
        <w:t>T</w:t>
      </w:r>
      <w:r w:rsidRPr="00F353BB">
        <w:rPr>
          <w:szCs w:val="24"/>
        </w:rPr>
        <w:t>ablo</w:t>
      </w:r>
      <w:r>
        <w:rPr>
          <w:szCs w:val="24"/>
        </w:rPr>
        <w:t xml:space="preserve"> 3’te yer </w:t>
      </w:r>
      <w:r w:rsidRPr="00F353BB">
        <w:rPr>
          <w:szCs w:val="24"/>
        </w:rPr>
        <w:t>verilmiştir</w:t>
      </w:r>
      <w:r w:rsidR="0081731D">
        <w:rPr>
          <w:szCs w:val="24"/>
        </w:rPr>
        <w:t>.</w:t>
      </w:r>
    </w:p>
    <w:p w14:paraId="37ED8112" w14:textId="77777777" w:rsidR="00B12DAA" w:rsidRPr="00F353BB" w:rsidRDefault="00B12DAA" w:rsidP="00094591">
      <w:pPr>
        <w:rPr>
          <w:szCs w:val="24"/>
        </w:rPr>
      </w:pPr>
      <w:r w:rsidRPr="00F353BB">
        <w:rPr>
          <w:szCs w:val="24"/>
        </w:rPr>
        <w:t xml:space="preserve">Tablo </w:t>
      </w:r>
      <w:r>
        <w:rPr>
          <w:szCs w:val="24"/>
        </w:rPr>
        <w:t>3</w:t>
      </w:r>
    </w:p>
    <w:p w14:paraId="2D7D4FC1" w14:textId="77777777" w:rsidR="00B12DAA" w:rsidRPr="00F353BB" w:rsidRDefault="00B12DAA" w:rsidP="00094591">
      <w:pPr>
        <w:rPr>
          <w:i/>
          <w:iCs/>
          <w:szCs w:val="24"/>
        </w:rPr>
      </w:pPr>
      <w:r w:rsidRPr="00F353BB">
        <w:rPr>
          <w:i/>
          <w:iCs/>
          <w:szCs w:val="24"/>
        </w:rPr>
        <w:t>Kitapların kaynaklarda gösterimi</w:t>
      </w:r>
    </w:p>
    <w:tbl>
      <w:tblPr>
        <w:tblW w:w="87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4954"/>
        <w:gridCol w:w="2100"/>
      </w:tblGrid>
      <w:tr w:rsidR="00B12DAA" w:rsidRPr="00495B7B" w14:paraId="52DDA5B1" w14:textId="77777777" w:rsidTr="00D00117">
        <w:trPr>
          <w:trHeight w:val="616"/>
        </w:trPr>
        <w:tc>
          <w:tcPr>
            <w:tcW w:w="1701" w:type="dxa"/>
            <w:tcBorders>
              <w:top w:val="single" w:sz="4" w:space="0" w:color="auto"/>
              <w:left w:val="nil"/>
              <w:bottom w:val="single" w:sz="4" w:space="0" w:color="auto"/>
              <w:right w:val="nil"/>
            </w:tcBorders>
            <w:shd w:val="clear" w:color="auto" w:fill="auto"/>
          </w:tcPr>
          <w:p w14:paraId="3B696C24" w14:textId="77777777" w:rsidR="00B12DAA" w:rsidRPr="00495B7B" w:rsidRDefault="00B12DAA" w:rsidP="00094591">
            <w:pPr>
              <w:tabs>
                <w:tab w:val="left" w:pos="1134"/>
              </w:tabs>
              <w:rPr>
                <w:sz w:val="20"/>
              </w:rPr>
            </w:pPr>
          </w:p>
        </w:tc>
        <w:tc>
          <w:tcPr>
            <w:tcW w:w="4954" w:type="dxa"/>
            <w:tcBorders>
              <w:top w:val="single" w:sz="4" w:space="0" w:color="auto"/>
              <w:left w:val="nil"/>
              <w:bottom w:val="single" w:sz="4" w:space="0" w:color="auto"/>
              <w:right w:val="nil"/>
            </w:tcBorders>
            <w:shd w:val="clear" w:color="auto" w:fill="auto"/>
          </w:tcPr>
          <w:p w14:paraId="5666706D" w14:textId="77777777" w:rsidR="00B12DAA" w:rsidRPr="00495B7B" w:rsidRDefault="00B12DAA" w:rsidP="00094591">
            <w:pPr>
              <w:tabs>
                <w:tab w:val="left" w:pos="1134"/>
              </w:tabs>
              <w:jc w:val="center"/>
              <w:rPr>
                <w:sz w:val="20"/>
              </w:rPr>
            </w:pPr>
            <w:r w:rsidRPr="00495B7B">
              <w:rPr>
                <w:sz w:val="20"/>
              </w:rPr>
              <w:t>Kaynaklarda Yazımı</w:t>
            </w:r>
          </w:p>
        </w:tc>
        <w:tc>
          <w:tcPr>
            <w:tcW w:w="2100" w:type="dxa"/>
            <w:tcBorders>
              <w:top w:val="single" w:sz="4" w:space="0" w:color="auto"/>
              <w:left w:val="nil"/>
              <w:bottom w:val="single" w:sz="4" w:space="0" w:color="auto"/>
              <w:right w:val="nil"/>
            </w:tcBorders>
          </w:tcPr>
          <w:p w14:paraId="32F3ED26" w14:textId="3A684E41" w:rsidR="00B12DAA" w:rsidRPr="00495B7B" w:rsidRDefault="00EC7821" w:rsidP="00094591">
            <w:pPr>
              <w:tabs>
                <w:tab w:val="left" w:pos="1134"/>
              </w:tabs>
              <w:ind w:firstLine="0"/>
              <w:rPr>
                <w:sz w:val="20"/>
              </w:rPr>
            </w:pPr>
            <w:r>
              <w:rPr>
                <w:sz w:val="20"/>
              </w:rPr>
              <w:t>Parantez içi</w:t>
            </w:r>
            <w:r w:rsidR="00B12DAA" w:rsidRPr="00495B7B">
              <w:rPr>
                <w:sz w:val="20"/>
              </w:rPr>
              <w:t xml:space="preserve"> Gösterimi</w:t>
            </w:r>
          </w:p>
        </w:tc>
      </w:tr>
      <w:tr w:rsidR="00B12DAA" w:rsidRPr="00495B7B" w14:paraId="3071E392" w14:textId="77777777" w:rsidTr="00D00117">
        <w:tc>
          <w:tcPr>
            <w:tcW w:w="1701" w:type="dxa"/>
            <w:tcBorders>
              <w:top w:val="single" w:sz="4" w:space="0" w:color="auto"/>
              <w:left w:val="single" w:sz="4" w:space="0" w:color="auto"/>
              <w:bottom w:val="single" w:sz="4" w:space="0" w:color="auto"/>
              <w:right w:val="single" w:sz="4" w:space="0" w:color="auto"/>
            </w:tcBorders>
            <w:shd w:val="clear" w:color="auto" w:fill="auto"/>
          </w:tcPr>
          <w:p w14:paraId="1C2A5DCE" w14:textId="77777777" w:rsidR="00B12DAA" w:rsidRPr="00EC6AEB" w:rsidRDefault="00B12DAA" w:rsidP="004748F9">
            <w:pPr>
              <w:tabs>
                <w:tab w:val="left" w:pos="1134"/>
              </w:tabs>
              <w:ind w:left="6" w:firstLine="0"/>
              <w:rPr>
                <w:sz w:val="20"/>
                <w:szCs w:val="20"/>
              </w:rPr>
            </w:pPr>
            <w:r w:rsidRPr="00EC6AEB">
              <w:rPr>
                <w:sz w:val="20"/>
                <w:szCs w:val="20"/>
              </w:rPr>
              <w:t>Tek Yazarlı Kitap</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205D6DE5" w14:textId="198FA247" w:rsidR="00B12DAA" w:rsidRPr="00EC6AEB" w:rsidRDefault="00B12DAA" w:rsidP="0052209B">
            <w:pPr>
              <w:pStyle w:val="Referans"/>
              <w:rPr>
                <w:sz w:val="20"/>
                <w:szCs w:val="20"/>
              </w:rPr>
            </w:pPr>
            <w:bookmarkStart w:id="22" w:name="_Hlk531354488"/>
            <w:r w:rsidRPr="00EC6AEB">
              <w:rPr>
                <w:sz w:val="20"/>
                <w:szCs w:val="20"/>
              </w:rPr>
              <w:t xml:space="preserve">Karasar, N.  (2016). </w:t>
            </w:r>
            <w:r w:rsidRPr="00EC6AEB">
              <w:rPr>
                <w:i/>
                <w:iCs/>
                <w:sz w:val="20"/>
                <w:szCs w:val="20"/>
              </w:rPr>
              <w:t>Araştırmalarda rapor hazırlama</w:t>
            </w:r>
            <w:r w:rsidRPr="00EC6AEB">
              <w:rPr>
                <w:sz w:val="20"/>
                <w:szCs w:val="20"/>
              </w:rPr>
              <w:t xml:space="preserve"> (31. baskı). Nobel Akademik Yayıncılık.</w:t>
            </w:r>
            <w:bookmarkEnd w:id="22"/>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B4DBDAA" w14:textId="29435D92" w:rsidR="00B12DAA" w:rsidRPr="00EC6AEB" w:rsidRDefault="00F308CF" w:rsidP="00094591">
            <w:pPr>
              <w:tabs>
                <w:tab w:val="left" w:pos="1134"/>
              </w:tabs>
              <w:ind w:firstLine="0"/>
              <w:rPr>
                <w:sz w:val="20"/>
                <w:szCs w:val="20"/>
              </w:rPr>
            </w:pPr>
            <w:r w:rsidRPr="00EC6AEB">
              <w:rPr>
                <w:sz w:val="20"/>
                <w:szCs w:val="20"/>
              </w:rPr>
              <w:t>(</w:t>
            </w:r>
            <w:r w:rsidR="00B12DAA" w:rsidRPr="00EC6AEB">
              <w:rPr>
                <w:sz w:val="20"/>
                <w:szCs w:val="20"/>
              </w:rPr>
              <w:t>Karasar</w:t>
            </w:r>
            <w:r w:rsidRPr="00EC6AEB">
              <w:rPr>
                <w:sz w:val="20"/>
                <w:szCs w:val="20"/>
              </w:rPr>
              <w:t>,</w:t>
            </w:r>
            <w:r w:rsidR="00B12DAA" w:rsidRPr="00EC6AEB">
              <w:rPr>
                <w:sz w:val="20"/>
                <w:szCs w:val="20"/>
              </w:rPr>
              <w:t xml:space="preserve"> 2016)</w:t>
            </w:r>
          </w:p>
        </w:tc>
      </w:tr>
      <w:tr w:rsidR="00B12DAA" w:rsidRPr="00495B7B" w14:paraId="1BCC195E" w14:textId="77777777" w:rsidTr="00D00117">
        <w:tc>
          <w:tcPr>
            <w:tcW w:w="1701" w:type="dxa"/>
            <w:tcBorders>
              <w:top w:val="single" w:sz="4" w:space="0" w:color="auto"/>
              <w:left w:val="single" w:sz="4" w:space="0" w:color="auto"/>
              <w:bottom w:val="single" w:sz="4" w:space="0" w:color="auto"/>
              <w:right w:val="single" w:sz="4" w:space="0" w:color="auto"/>
            </w:tcBorders>
            <w:shd w:val="clear" w:color="auto" w:fill="auto"/>
          </w:tcPr>
          <w:p w14:paraId="1C343674" w14:textId="77777777" w:rsidR="00B12DAA" w:rsidRPr="00EC6AEB" w:rsidRDefault="00B12DAA" w:rsidP="004748F9">
            <w:pPr>
              <w:tabs>
                <w:tab w:val="left" w:pos="1134"/>
              </w:tabs>
              <w:ind w:firstLine="0"/>
              <w:rPr>
                <w:sz w:val="20"/>
                <w:szCs w:val="20"/>
              </w:rPr>
            </w:pPr>
            <w:r w:rsidRPr="00EC6AEB">
              <w:rPr>
                <w:sz w:val="20"/>
                <w:szCs w:val="20"/>
              </w:rPr>
              <w:t>İki Yazarlı Kitap</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1A19AE86" w14:textId="0C6A0A3A" w:rsidR="00B12DAA" w:rsidRPr="00EC6AEB" w:rsidRDefault="00B12DAA" w:rsidP="0052209B">
            <w:pPr>
              <w:pStyle w:val="Referans"/>
              <w:rPr>
                <w:sz w:val="20"/>
                <w:szCs w:val="20"/>
              </w:rPr>
            </w:pPr>
            <w:r w:rsidRPr="00EC6AEB">
              <w:rPr>
                <w:sz w:val="20"/>
                <w:szCs w:val="20"/>
              </w:rPr>
              <w:t xml:space="preserve">Yıldırım, A. </w:t>
            </w:r>
            <w:r w:rsidR="001F21D2" w:rsidRPr="00EC6AEB">
              <w:rPr>
                <w:sz w:val="20"/>
                <w:szCs w:val="20"/>
              </w:rPr>
              <w:t>&amp;</w:t>
            </w:r>
            <w:r w:rsidRPr="00EC6AEB">
              <w:rPr>
                <w:sz w:val="20"/>
                <w:szCs w:val="20"/>
              </w:rPr>
              <w:t xml:space="preserve"> Şimşek, H. (2005). </w:t>
            </w:r>
            <w:r w:rsidRPr="00EC6AEB">
              <w:rPr>
                <w:i/>
                <w:sz w:val="20"/>
                <w:szCs w:val="20"/>
              </w:rPr>
              <w:t>Sosyal bilimlerde nitel araştırma yöntemleri</w:t>
            </w:r>
            <w:r w:rsidRPr="00EC6AEB">
              <w:rPr>
                <w:sz w:val="20"/>
                <w:szCs w:val="20"/>
              </w:rPr>
              <w:t xml:space="preserve"> (5. baskı). Seçkin Yayıncılık. </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6490EDD" w14:textId="2CDE0C1F" w:rsidR="00B12DAA" w:rsidRPr="00EC6AEB" w:rsidRDefault="00F308CF" w:rsidP="00094591">
            <w:pPr>
              <w:tabs>
                <w:tab w:val="left" w:pos="1134"/>
              </w:tabs>
              <w:ind w:firstLine="0"/>
              <w:rPr>
                <w:sz w:val="20"/>
                <w:szCs w:val="20"/>
              </w:rPr>
            </w:pPr>
            <w:r w:rsidRPr="00EC6AEB">
              <w:rPr>
                <w:sz w:val="20"/>
                <w:szCs w:val="20"/>
              </w:rPr>
              <w:t>(</w:t>
            </w:r>
            <w:r w:rsidR="00B12DAA" w:rsidRPr="00EC6AEB">
              <w:rPr>
                <w:sz w:val="20"/>
                <w:szCs w:val="20"/>
              </w:rPr>
              <w:t xml:space="preserve">Yıldırım </w:t>
            </w:r>
            <w:r w:rsidR="00AB076D" w:rsidRPr="00EC6AEB">
              <w:rPr>
                <w:sz w:val="20"/>
                <w:szCs w:val="20"/>
              </w:rPr>
              <w:t>&amp;</w:t>
            </w:r>
            <w:r w:rsidR="00B12DAA" w:rsidRPr="00EC6AEB">
              <w:rPr>
                <w:sz w:val="20"/>
                <w:szCs w:val="20"/>
              </w:rPr>
              <w:t xml:space="preserve"> Şimşek</w:t>
            </w:r>
            <w:r w:rsidRPr="00EC6AEB">
              <w:rPr>
                <w:sz w:val="20"/>
                <w:szCs w:val="20"/>
              </w:rPr>
              <w:t>,</w:t>
            </w:r>
            <w:r w:rsidR="00B12DAA" w:rsidRPr="00EC6AEB">
              <w:rPr>
                <w:sz w:val="20"/>
                <w:szCs w:val="20"/>
              </w:rPr>
              <w:t xml:space="preserve"> 2005)</w:t>
            </w:r>
          </w:p>
        </w:tc>
      </w:tr>
      <w:tr w:rsidR="00B12DAA" w:rsidRPr="00495B7B" w14:paraId="21DBC80C" w14:textId="77777777" w:rsidTr="00964E62">
        <w:trPr>
          <w:trHeight w:val="73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FF5DFE5" w14:textId="2BDD0D17" w:rsidR="004E0CDA" w:rsidRPr="00EC6AEB" w:rsidRDefault="00B12DAA" w:rsidP="004748F9">
            <w:pPr>
              <w:tabs>
                <w:tab w:val="left" w:pos="1134"/>
              </w:tabs>
              <w:ind w:firstLine="0"/>
              <w:rPr>
                <w:sz w:val="20"/>
                <w:szCs w:val="20"/>
              </w:rPr>
            </w:pPr>
            <w:r w:rsidRPr="00EC6AEB">
              <w:rPr>
                <w:sz w:val="20"/>
                <w:szCs w:val="20"/>
              </w:rPr>
              <w:t>Çok Yazarlı Kitap</w:t>
            </w:r>
            <w:r w:rsidRPr="00EC6AEB">
              <w:rPr>
                <w:rStyle w:val="DipnotBavurusu"/>
                <w:sz w:val="20"/>
                <w:szCs w:val="20"/>
              </w:rPr>
              <w:footnoteReference w:id="1"/>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169B4F9A" w14:textId="35C2C472" w:rsidR="00980B34" w:rsidRPr="00EC6AEB" w:rsidRDefault="00094591" w:rsidP="0052209B">
            <w:pPr>
              <w:pStyle w:val="Referans"/>
              <w:rPr>
                <w:sz w:val="20"/>
                <w:szCs w:val="20"/>
              </w:rPr>
            </w:pPr>
            <w:r w:rsidRPr="00EC6AEB">
              <w:rPr>
                <w:sz w:val="20"/>
                <w:szCs w:val="20"/>
              </w:rPr>
              <w:t xml:space="preserve">Macit, M., İsen, M., </w:t>
            </w:r>
            <w:proofErr w:type="spellStart"/>
            <w:r w:rsidRPr="00EC6AEB">
              <w:rPr>
                <w:sz w:val="20"/>
                <w:szCs w:val="20"/>
              </w:rPr>
              <w:t>Horata</w:t>
            </w:r>
            <w:proofErr w:type="spellEnd"/>
            <w:r w:rsidRPr="00EC6AEB">
              <w:rPr>
                <w:sz w:val="20"/>
                <w:szCs w:val="20"/>
              </w:rPr>
              <w:t xml:space="preserve">, O., Kılıç, F. &amp; </w:t>
            </w:r>
            <w:proofErr w:type="spellStart"/>
            <w:r w:rsidRPr="00EC6AEB">
              <w:rPr>
                <w:sz w:val="20"/>
                <w:szCs w:val="20"/>
              </w:rPr>
              <w:t>Aksoyak</w:t>
            </w:r>
            <w:proofErr w:type="spellEnd"/>
            <w:r w:rsidRPr="00EC6AEB">
              <w:rPr>
                <w:sz w:val="20"/>
                <w:szCs w:val="20"/>
              </w:rPr>
              <w:t xml:space="preserve">, İ.H. (2003). </w:t>
            </w:r>
            <w:r w:rsidRPr="00EC6AEB">
              <w:rPr>
                <w:i/>
                <w:iCs/>
                <w:sz w:val="20"/>
                <w:szCs w:val="20"/>
              </w:rPr>
              <w:t>Eski Türk edebiyatı el kitabı</w:t>
            </w:r>
            <w:r w:rsidRPr="00EC6AEB">
              <w:rPr>
                <w:bCs/>
                <w:iCs/>
                <w:sz w:val="20"/>
                <w:szCs w:val="20"/>
              </w:rPr>
              <w:t xml:space="preserve"> (2.Baskı). Grafikler Yayınları.</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F4980B7" w14:textId="41FA1A3C" w:rsidR="00B12DAA" w:rsidRPr="00EC6AEB" w:rsidRDefault="00F308CF" w:rsidP="00094591">
            <w:pPr>
              <w:tabs>
                <w:tab w:val="left" w:pos="1134"/>
              </w:tabs>
              <w:ind w:firstLine="0"/>
              <w:rPr>
                <w:sz w:val="20"/>
                <w:szCs w:val="20"/>
              </w:rPr>
            </w:pPr>
            <w:r w:rsidRPr="00EC6AEB">
              <w:rPr>
                <w:sz w:val="20"/>
                <w:szCs w:val="20"/>
              </w:rPr>
              <w:t>(</w:t>
            </w:r>
            <w:r w:rsidR="00B12DAA" w:rsidRPr="00EC6AEB">
              <w:rPr>
                <w:sz w:val="20"/>
                <w:szCs w:val="20"/>
              </w:rPr>
              <w:t>Macit</w:t>
            </w:r>
            <w:r w:rsidR="00002346" w:rsidRPr="00EC6AEB">
              <w:rPr>
                <w:sz w:val="20"/>
                <w:szCs w:val="20"/>
              </w:rPr>
              <w:t xml:space="preserve"> ve diğerleri</w:t>
            </w:r>
            <w:r w:rsidRPr="00EC6AEB">
              <w:rPr>
                <w:sz w:val="20"/>
                <w:szCs w:val="20"/>
              </w:rPr>
              <w:t>,</w:t>
            </w:r>
            <w:r w:rsidR="00B12DAA" w:rsidRPr="00EC6AEB">
              <w:rPr>
                <w:sz w:val="20"/>
                <w:szCs w:val="20"/>
              </w:rPr>
              <w:t xml:space="preserve"> 2003)</w:t>
            </w:r>
          </w:p>
        </w:tc>
      </w:tr>
      <w:tr w:rsidR="00D00117" w:rsidRPr="00495B7B" w14:paraId="7B1911F6" w14:textId="77777777" w:rsidTr="00964E62">
        <w:trPr>
          <w:trHeight w:val="73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932D50B" w14:textId="7290DA72" w:rsidR="00D00117" w:rsidRPr="00EC6AEB" w:rsidRDefault="00D00117" w:rsidP="004748F9">
            <w:pPr>
              <w:tabs>
                <w:tab w:val="left" w:pos="1134"/>
              </w:tabs>
              <w:ind w:firstLine="0"/>
              <w:rPr>
                <w:sz w:val="20"/>
                <w:szCs w:val="20"/>
              </w:rPr>
            </w:pPr>
            <w:r w:rsidRPr="00EC6AEB">
              <w:rPr>
                <w:sz w:val="20"/>
                <w:szCs w:val="20"/>
              </w:rPr>
              <w:t xml:space="preserve">Dijital Kitap (E </w:t>
            </w:r>
            <w:r w:rsidR="000D4C47" w:rsidRPr="00EC6AEB">
              <w:rPr>
                <w:sz w:val="20"/>
                <w:szCs w:val="20"/>
              </w:rPr>
              <w:t>–</w:t>
            </w:r>
            <w:r w:rsidRPr="00EC6AEB">
              <w:rPr>
                <w:sz w:val="20"/>
                <w:szCs w:val="20"/>
              </w:rPr>
              <w:t xml:space="preserve"> Kitap</w:t>
            </w:r>
            <w:r w:rsidR="000D4C47" w:rsidRPr="00EC6AEB">
              <w:rPr>
                <w:sz w:val="20"/>
                <w:szCs w:val="20"/>
              </w:rPr>
              <w:t>)</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7E23B18D" w14:textId="108D3BAE" w:rsidR="00D00117" w:rsidRPr="00EC6AEB" w:rsidRDefault="00C611FA" w:rsidP="00774F3A">
            <w:pPr>
              <w:pStyle w:val="Referans"/>
              <w:rPr>
                <w:rStyle w:val="HafifBavuru"/>
                <w:szCs w:val="20"/>
              </w:rPr>
            </w:pPr>
            <w:proofErr w:type="spellStart"/>
            <w:r w:rsidRPr="00EC6AEB">
              <w:rPr>
                <w:rStyle w:val="HafifBavuru"/>
                <w:szCs w:val="20"/>
              </w:rPr>
              <w:t>Saad-Filho</w:t>
            </w:r>
            <w:proofErr w:type="spellEnd"/>
            <w:r w:rsidRPr="00EC6AEB">
              <w:rPr>
                <w:rStyle w:val="HafifBavuru"/>
                <w:szCs w:val="20"/>
              </w:rPr>
              <w:t xml:space="preserve">, A. (2006). </w:t>
            </w:r>
            <w:r w:rsidR="002B6121" w:rsidRPr="00EC6AEB">
              <w:rPr>
                <w:rStyle w:val="HafifBavuru"/>
                <w:i/>
                <w:iCs/>
                <w:szCs w:val="20"/>
              </w:rPr>
              <w:t xml:space="preserve">Marx’ın </w:t>
            </w:r>
            <w:r w:rsidR="000E1566" w:rsidRPr="00EC6AEB">
              <w:rPr>
                <w:rStyle w:val="HafifBavuru"/>
                <w:i/>
                <w:iCs/>
                <w:szCs w:val="20"/>
              </w:rPr>
              <w:t>değeri: Çağdaş kapitalizm için ekonomi politik</w:t>
            </w:r>
            <w:r w:rsidR="00BD22B5" w:rsidRPr="00EC6AEB">
              <w:rPr>
                <w:rStyle w:val="HafifBavuru"/>
                <w:szCs w:val="20"/>
              </w:rPr>
              <w:t xml:space="preserve"> (</w:t>
            </w:r>
            <w:r w:rsidR="007F4B9A" w:rsidRPr="00EC6AEB">
              <w:rPr>
                <w:rStyle w:val="HafifBavuru"/>
                <w:szCs w:val="20"/>
              </w:rPr>
              <w:t xml:space="preserve">E, </w:t>
            </w:r>
            <w:proofErr w:type="spellStart"/>
            <w:r w:rsidR="00093A37" w:rsidRPr="00EC6AEB">
              <w:rPr>
                <w:rStyle w:val="HafifBavuru"/>
                <w:szCs w:val="20"/>
              </w:rPr>
              <w:t>G</w:t>
            </w:r>
            <w:r w:rsidR="007F4B9A" w:rsidRPr="00EC6AEB">
              <w:rPr>
                <w:rStyle w:val="HafifBavuru"/>
                <w:szCs w:val="20"/>
              </w:rPr>
              <w:t>ünçiner</w:t>
            </w:r>
            <w:proofErr w:type="spellEnd"/>
            <w:r w:rsidR="00BD22B5" w:rsidRPr="00EC6AEB">
              <w:rPr>
                <w:rStyle w:val="HafifBavuru"/>
                <w:szCs w:val="20"/>
              </w:rPr>
              <w:t>)</w:t>
            </w:r>
            <w:r w:rsidR="00890437" w:rsidRPr="00EC6AEB">
              <w:rPr>
                <w:rStyle w:val="HafifBavuru"/>
                <w:szCs w:val="20"/>
              </w:rPr>
              <w:t xml:space="preserve"> (Dijital baskı). </w:t>
            </w:r>
            <w:r w:rsidR="00D56B66" w:rsidRPr="00EC6AEB">
              <w:rPr>
                <w:rStyle w:val="HafifBavuru"/>
                <w:szCs w:val="20"/>
              </w:rPr>
              <w:t xml:space="preserve">Yordam </w:t>
            </w:r>
            <w:r w:rsidR="004748F9" w:rsidRPr="00EC6AEB">
              <w:rPr>
                <w:rStyle w:val="HafifBavuru"/>
                <w:szCs w:val="20"/>
              </w:rPr>
              <w:t>Kitap.</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A5F7505" w14:textId="33C5AC19" w:rsidR="00D00117" w:rsidRPr="00EC6AEB" w:rsidRDefault="00F308CF" w:rsidP="00094591">
            <w:pPr>
              <w:tabs>
                <w:tab w:val="left" w:pos="1134"/>
              </w:tabs>
              <w:ind w:firstLine="0"/>
              <w:rPr>
                <w:sz w:val="20"/>
                <w:szCs w:val="20"/>
              </w:rPr>
            </w:pPr>
            <w:r w:rsidRPr="00EC6AEB">
              <w:rPr>
                <w:sz w:val="20"/>
                <w:szCs w:val="20"/>
              </w:rPr>
              <w:t>(</w:t>
            </w:r>
            <w:proofErr w:type="spellStart"/>
            <w:r w:rsidR="00093A37" w:rsidRPr="00EC6AEB">
              <w:rPr>
                <w:sz w:val="20"/>
                <w:szCs w:val="20"/>
              </w:rPr>
              <w:t>Saad-Filho</w:t>
            </w:r>
            <w:proofErr w:type="spellEnd"/>
            <w:r w:rsidRPr="00EC6AEB">
              <w:rPr>
                <w:sz w:val="20"/>
                <w:szCs w:val="20"/>
              </w:rPr>
              <w:t>,</w:t>
            </w:r>
            <w:r w:rsidR="00093A37" w:rsidRPr="00EC6AEB">
              <w:rPr>
                <w:sz w:val="20"/>
                <w:szCs w:val="20"/>
              </w:rPr>
              <w:t xml:space="preserve"> 2006)</w:t>
            </w:r>
          </w:p>
        </w:tc>
      </w:tr>
      <w:tr w:rsidR="00B12DAA" w:rsidRPr="00495B7B" w14:paraId="7AE349E1" w14:textId="77777777" w:rsidTr="00D00117">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BD95FDD" w14:textId="77777777" w:rsidR="00B12DAA" w:rsidRPr="00EC6AEB" w:rsidRDefault="00B12DAA" w:rsidP="004748F9">
            <w:pPr>
              <w:tabs>
                <w:tab w:val="left" w:pos="1134"/>
              </w:tabs>
              <w:ind w:firstLine="0"/>
              <w:rPr>
                <w:sz w:val="20"/>
                <w:szCs w:val="20"/>
              </w:rPr>
            </w:pPr>
            <w:r w:rsidRPr="00EC6AEB">
              <w:rPr>
                <w:sz w:val="20"/>
                <w:szCs w:val="20"/>
              </w:rPr>
              <w:t>Editörlü Bir Kitapta Bölüm</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6D3F8F21" w14:textId="12E7C766" w:rsidR="00B12DAA" w:rsidRPr="00EC6AEB" w:rsidRDefault="00B12DAA" w:rsidP="003C6C9D">
            <w:pPr>
              <w:pStyle w:val="Referans"/>
              <w:rPr>
                <w:sz w:val="20"/>
                <w:szCs w:val="20"/>
              </w:rPr>
            </w:pPr>
            <w:r w:rsidRPr="00EC6AEB">
              <w:rPr>
                <w:sz w:val="20"/>
                <w:szCs w:val="20"/>
              </w:rPr>
              <w:t>Örnek, İ. ve Kaplan, M. (2004). Dış ticaret ve kalkınma.</w:t>
            </w:r>
            <w:r w:rsidRPr="00EC6AEB">
              <w:rPr>
                <w:i/>
                <w:iCs/>
                <w:sz w:val="20"/>
                <w:szCs w:val="20"/>
              </w:rPr>
              <w:t xml:space="preserve"> </w:t>
            </w:r>
            <w:r w:rsidRPr="00EC6AEB">
              <w:rPr>
                <w:sz w:val="20"/>
                <w:szCs w:val="20"/>
              </w:rPr>
              <w:t xml:space="preserve">S. Taban ve M. Kar (Ed.), </w:t>
            </w:r>
            <w:r w:rsidRPr="00EC6AEB">
              <w:rPr>
                <w:i/>
                <w:iCs/>
                <w:sz w:val="20"/>
                <w:szCs w:val="20"/>
              </w:rPr>
              <w:t>Kalkınma ekonomisi: Seçme konular</w:t>
            </w:r>
            <w:r w:rsidRPr="00EC6AEB">
              <w:rPr>
                <w:sz w:val="20"/>
                <w:szCs w:val="20"/>
              </w:rPr>
              <w:t xml:space="preserve"> içinde (s.22-43). Ekin Kitap Evi. </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A62C9C4" w14:textId="0DCF17CD" w:rsidR="00B12DAA" w:rsidRPr="00EC6AEB" w:rsidRDefault="00F308CF" w:rsidP="00F231A6">
            <w:pPr>
              <w:tabs>
                <w:tab w:val="left" w:pos="1134"/>
              </w:tabs>
              <w:ind w:firstLine="0"/>
              <w:rPr>
                <w:sz w:val="20"/>
                <w:szCs w:val="20"/>
              </w:rPr>
            </w:pPr>
            <w:r w:rsidRPr="00EC6AEB">
              <w:rPr>
                <w:sz w:val="20"/>
                <w:szCs w:val="20"/>
              </w:rPr>
              <w:t>(</w:t>
            </w:r>
            <w:r w:rsidR="00B12DAA" w:rsidRPr="00EC6AEB">
              <w:rPr>
                <w:sz w:val="20"/>
                <w:szCs w:val="20"/>
              </w:rPr>
              <w:t>Örnek ve Kaplan</w:t>
            </w:r>
            <w:r w:rsidRPr="00EC6AEB">
              <w:rPr>
                <w:sz w:val="20"/>
                <w:szCs w:val="20"/>
              </w:rPr>
              <w:t xml:space="preserve">, </w:t>
            </w:r>
            <w:r w:rsidR="00B12DAA" w:rsidRPr="00EC6AEB">
              <w:rPr>
                <w:sz w:val="20"/>
                <w:szCs w:val="20"/>
              </w:rPr>
              <w:t>2004)</w:t>
            </w:r>
          </w:p>
        </w:tc>
      </w:tr>
      <w:tr w:rsidR="00B12DAA" w:rsidRPr="00495B7B" w14:paraId="47F82EDA" w14:textId="77777777" w:rsidTr="00D00117">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C96293B" w14:textId="77777777" w:rsidR="00B12DAA" w:rsidRPr="00EC6AEB" w:rsidRDefault="00B12DAA" w:rsidP="004748F9">
            <w:pPr>
              <w:tabs>
                <w:tab w:val="left" w:pos="1134"/>
              </w:tabs>
              <w:ind w:firstLine="0"/>
              <w:rPr>
                <w:sz w:val="20"/>
                <w:szCs w:val="20"/>
              </w:rPr>
            </w:pPr>
            <w:r w:rsidRPr="00EC6AEB">
              <w:rPr>
                <w:sz w:val="20"/>
                <w:szCs w:val="20"/>
              </w:rPr>
              <w:t>Bir Kurum/Enstitü Tarafından Yazılan Kitap</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27B8BD3D" w14:textId="4BE6DEA4" w:rsidR="00B12DAA" w:rsidRPr="00EC6AEB" w:rsidRDefault="00B12DAA" w:rsidP="00EC0C57">
            <w:pPr>
              <w:pStyle w:val="Referans"/>
              <w:rPr>
                <w:sz w:val="20"/>
                <w:szCs w:val="20"/>
              </w:rPr>
            </w:pPr>
            <w:r w:rsidRPr="00EC6AEB">
              <w:rPr>
                <w:sz w:val="20"/>
                <w:szCs w:val="20"/>
              </w:rPr>
              <w:t xml:space="preserve">Türk Dil Kurumu (2011). </w:t>
            </w:r>
            <w:r w:rsidRPr="00EC6AEB">
              <w:rPr>
                <w:i/>
                <w:sz w:val="20"/>
                <w:szCs w:val="20"/>
              </w:rPr>
              <w:t>Güzel Türkçe- bulmacalar</w:t>
            </w:r>
            <w:r w:rsidRPr="00EC6AEB">
              <w:rPr>
                <w:sz w:val="20"/>
                <w:szCs w:val="20"/>
              </w:rPr>
              <w:t>. Türk Dil Kurumu Yayınları.</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754089ED" w14:textId="77777777" w:rsidR="00B12DAA" w:rsidRPr="00EC6AEB" w:rsidRDefault="00B12DAA" w:rsidP="00F231A6">
            <w:pPr>
              <w:tabs>
                <w:tab w:val="left" w:pos="1134"/>
              </w:tabs>
              <w:ind w:firstLine="0"/>
              <w:rPr>
                <w:sz w:val="20"/>
                <w:szCs w:val="20"/>
              </w:rPr>
            </w:pPr>
            <w:r w:rsidRPr="00EC6AEB">
              <w:rPr>
                <w:sz w:val="20"/>
                <w:szCs w:val="20"/>
              </w:rPr>
              <w:t>(Türk Dil Kurumu, 2011)</w:t>
            </w:r>
          </w:p>
        </w:tc>
      </w:tr>
      <w:tr w:rsidR="00B12DAA" w:rsidRPr="00495B7B" w14:paraId="6BA1CA0D" w14:textId="77777777" w:rsidTr="001B7A61">
        <w:trPr>
          <w:trHeight w:val="871"/>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844AFAB" w14:textId="28A0BA28" w:rsidR="00B12DAA" w:rsidRPr="00EC6AEB" w:rsidRDefault="00B12DAA" w:rsidP="001B7A61">
            <w:pPr>
              <w:tabs>
                <w:tab w:val="left" w:pos="1134"/>
              </w:tabs>
              <w:ind w:firstLine="0"/>
              <w:rPr>
                <w:sz w:val="20"/>
                <w:szCs w:val="20"/>
              </w:rPr>
            </w:pPr>
            <w:r w:rsidRPr="00EC6AEB">
              <w:rPr>
                <w:sz w:val="20"/>
                <w:szCs w:val="20"/>
              </w:rPr>
              <w:t>Yazar Adı Belli Olmayan Kitap</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0E140E50" w14:textId="77777777" w:rsidR="00B12DAA" w:rsidRPr="00EC6AEB" w:rsidRDefault="00B12DAA" w:rsidP="00EC0C57">
            <w:pPr>
              <w:pStyle w:val="Referans"/>
              <w:rPr>
                <w:sz w:val="20"/>
                <w:szCs w:val="20"/>
              </w:rPr>
            </w:pPr>
            <w:proofErr w:type="spellStart"/>
            <w:r w:rsidRPr="00EC6AEB">
              <w:rPr>
                <w:sz w:val="20"/>
                <w:szCs w:val="20"/>
              </w:rPr>
              <w:t>College</w:t>
            </w:r>
            <w:proofErr w:type="spellEnd"/>
            <w:r w:rsidRPr="00EC6AEB">
              <w:rPr>
                <w:sz w:val="20"/>
                <w:szCs w:val="20"/>
              </w:rPr>
              <w:t xml:space="preserve">, </w:t>
            </w:r>
            <w:proofErr w:type="spellStart"/>
            <w:r w:rsidRPr="00EC6AEB">
              <w:rPr>
                <w:sz w:val="20"/>
                <w:szCs w:val="20"/>
              </w:rPr>
              <w:t>bound</w:t>
            </w:r>
            <w:proofErr w:type="spellEnd"/>
            <w:r w:rsidRPr="00EC6AEB">
              <w:rPr>
                <w:sz w:val="20"/>
                <w:szCs w:val="20"/>
              </w:rPr>
              <w:t xml:space="preserve"> </w:t>
            </w:r>
            <w:proofErr w:type="spellStart"/>
            <w:r w:rsidRPr="00EC6AEB">
              <w:rPr>
                <w:sz w:val="20"/>
                <w:szCs w:val="20"/>
              </w:rPr>
              <w:t>seniors</w:t>
            </w:r>
            <w:proofErr w:type="spellEnd"/>
            <w:r w:rsidRPr="00EC6AEB">
              <w:rPr>
                <w:sz w:val="20"/>
                <w:szCs w:val="20"/>
              </w:rPr>
              <w:t xml:space="preserve">. (1979). </w:t>
            </w:r>
            <w:r w:rsidRPr="00EC6AEB">
              <w:rPr>
                <w:i/>
                <w:iCs/>
                <w:sz w:val="20"/>
                <w:szCs w:val="20"/>
              </w:rPr>
              <w:t>Princeton</w:t>
            </w:r>
            <w:r w:rsidRPr="00EC6AEB">
              <w:rPr>
                <w:sz w:val="20"/>
                <w:szCs w:val="20"/>
              </w:rPr>
              <w:t xml:space="preserve">. New York: N.J. </w:t>
            </w:r>
            <w:proofErr w:type="spellStart"/>
            <w:r w:rsidRPr="00EC6AEB">
              <w:rPr>
                <w:sz w:val="20"/>
                <w:szCs w:val="20"/>
              </w:rPr>
              <w:t>College</w:t>
            </w:r>
            <w:proofErr w:type="spellEnd"/>
            <w:r w:rsidRPr="00EC6AEB">
              <w:rPr>
                <w:sz w:val="20"/>
                <w:szCs w:val="20"/>
              </w:rPr>
              <w:t xml:space="preserve"> Board Publications. pp.28-35.</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275C8B6" w14:textId="77777777" w:rsidR="00B12DAA" w:rsidRPr="00EC6AEB" w:rsidRDefault="00B12DAA" w:rsidP="00A031FA">
            <w:pPr>
              <w:tabs>
                <w:tab w:val="left" w:pos="1134"/>
              </w:tabs>
              <w:ind w:firstLine="0"/>
              <w:rPr>
                <w:sz w:val="20"/>
                <w:szCs w:val="20"/>
              </w:rPr>
            </w:pPr>
            <w:r w:rsidRPr="00EC6AEB">
              <w:rPr>
                <w:sz w:val="20"/>
                <w:szCs w:val="20"/>
              </w:rPr>
              <w:t>(</w:t>
            </w:r>
            <w:proofErr w:type="spellStart"/>
            <w:r w:rsidRPr="00EC6AEB">
              <w:rPr>
                <w:sz w:val="20"/>
                <w:szCs w:val="20"/>
              </w:rPr>
              <w:t>College</w:t>
            </w:r>
            <w:proofErr w:type="spellEnd"/>
            <w:r w:rsidRPr="00EC6AEB">
              <w:rPr>
                <w:sz w:val="20"/>
                <w:szCs w:val="20"/>
              </w:rPr>
              <w:t xml:space="preserve">, </w:t>
            </w:r>
            <w:proofErr w:type="spellStart"/>
            <w:r w:rsidRPr="00EC6AEB">
              <w:rPr>
                <w:sz w:val="20"/>
                <w:szCs w:val="20"/>
              </w:rPr>
              <w:t>bound</w:t>
            </w:r>
            <w:proofErr w:type="spellEnd"/>
            <w:r w:rsidRPr="00EC6AEB">
              <w:rPr>
                <w:sz w:val="20"/>
                <w:szCs w:val="20"/>
              </w:rPr>
              <w:t xml:space="preserve"> </w:t>
            </w:r>
            <w:proofErr w:type="spellStart"/>
            <w:r w:rsidRPr="00EC6AEB">
              <w:rPr>
                <w:sz w:val="20"/>
                <w:szCs w:val="20"/>
              </w:rPr>
              <w:t>seniors</w:t>
            </w:r>
            <w:proofErr w:type="spellEnd"/>
            <w:r w:rsidRPr="00EC6AEB">
              <w:rPr>
                <w:sz w:val="20"/>
                <w:szCs w:val="20"/>
              </w:rPr>
              <w:t>, 1979)</w:t>
            </w:r>
          </w:p>
        </w:tc>
      </w:tr>
      <w:tr w:rsidR="00B12DAA" w:rsidRPr="00495B7B" w14:paraId="1E2082D5" w14:textId="77777777" w:rsidTr="00D00117">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38D1500E" w14:textId="77777777" w:rsidR="00B12DAA" w:rsidRPr="00EC6AEB" w:rsidRDefault="00B12DAA" w:rsidP="004748F9">
            <w:pPr>
              <w:tabs>
                <w:tab w:val="left" w:pos="1134"/>
              </w:tabs>
              <w:ind w:firstLine="0"/>
              <w:rPr>
                <w:sz w:val="20"/>
                <w:szCs w:val="20"/>
              </w:rPr>
            </w:pPr>
            <w:r w:rsidRPr="00EC6AEB">
              <w:rPr>
                <w:sz w:val="20"/>
                <w:szCs w:val="20"/>
              </w:rPr>
              <w:t>Çeviri Kitap</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50F90253" w14:textId="79826A0A" w:rsidR="00B12DAA" w:rsidRPr="00EC6AEB" w:rsidRDefault="00B12DAA" w:rsidP="00EC0C57">
            <w:pPr>
              <w:pStyle w:val="Referans"/>
              <w:rPr>
                <w:sz w:val="20"/>
                <w:szCs w:val="20"/>
              </w:rPr>
            </w:pPr>
            <w:r w:rsidRPr="00EC6AEB">
              <w:rPr>
                <w:sz w:val="20"/>
                <w:szCs w:val="20"/>
              </w:rPr>
              <w:t xml:space="preserve">Dewey, J. (2014). </w:t>
            </w:r>
            <w:r w:rsidRPr="00EC6AEB">
              <w:rPr>
                <w:i/>
                <w:sz w:val="20"/>
                <w:szCs w:val="20"/>
              </w:rPr>
              <w:t>Deneyim ve eğitim</w:t>
            </w:r>
            <w:r w:rsidRPr="00EC6AEB">
              <w:rPr>
                <w:sz w:val="20"/>
                <w:szCs w:val="20"/>
              </w:rPr>
              <w:t xml:space="preserve"> (S. Akıllı, Çev.). ODTÜ Geliştirme Vakfı ve Yayıncılık (Orijinal çalışmanın basım tarihi 1938). </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7BDB10CD" w14:textId="77777777" w:rsidR="00B12DAA" w:rsidRPr="00EC6AEB" w:rsidRDefault="00B12DAA" w:rsidP="00292468">
            <w:pPr>
              <w:tabs>
                <w:tab w:val="left" w:pos="1134"/>
              </w:tabs>
              <w:ind w:firstLine="0"/>
              <w:rPr>
                <w:sz w:val="20"/>
                <w:szCs w:val="20"/>
              </w:rPr>
            </w:pPr>
            <w:r w:rsidRPr="00EC6AEB">
              <w:rPr>
                <w:sz w:val="20"/>
                <w:szCs w:val="20"/>
              </w:rPr>
              <w:t>(Dewey, 1938/2014)</w:t>
            </w:r>
          </w:p>
        </w:tc>
      </w:tr>
      <w:tr w:rsidR="00B12DAA" w:rsidRPr="00495B7B" w14:paraId="724C305B" w14:textId="77777777" w:rsidTr="00D00117">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047F0AE" w14:textId="77777777" w:rsidR="00B12DAA" w:rsidRPr="00EC6AEB" w:rsidRDefault="00B12DAA" w:rsidP="004748F9">
            <w:pPr>
              <w:tabs>
                <w:tab w:val="left" w:pos="1134"/>
              </w:tabs>
              <w:ind w:firstLine="0"/>
              <w:rPr>
                <w:sz w:val="20"/>
                <w:szCs w:val="20"/>
              </w:rPr>
            </w:pPr>
            <w:r w:rsidRPr="00EC6AEB">
              <w:rPr>
                <w:sz w:val="20"/>
                <w:szCs w:val="20"/>
              </w:rPr>
              <w:t>Çok Ciltli Kitap</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42E9321B" w14:textId="0CAA290F" w:rsidR="00B12DAA" w:rsidRPr="00EC6AEB" w:rsidRDefault="00B12DAA" w:rsidP="007A4527">
            <w:pPr>
              <w:pStyle w:val="Referans"/>
              <w:rPr>
                <w:sz w:val="20"/>
                <w:szCs w:val="20"/>
              </w:rPr>
            </w:pPr>
            <w:r w:rsidRPr="00EC6AEB">
              <w:rPr>
                <w:sz w:val="20"/>
                <w:szCs w:val="20"/>
              </w:rPr>
              <w:t xml:space="preserve">Aksan D. (1979). </w:t>
            </w:r>
            <w:r w:rsidRPr="00EC6AEB">
              <w:rPr>
                <w:i/>
                <w:sz w:val="20"/>
                <w:szCs w:val="20"/>
              </w:rPr>
              <w:t xml:space="preserve">Her yönüyle dil </w:t>
            </w:r>
            <w:r w:rsidRPr="00EC6AEB">
              <w:rPr>
                <w:sz w:val="20"/>
                <w:szCs w:val="20"/>
              </w:rPr>
              <w:t>(1. Cilt)</w:t>
            </w:r>
            <w:r w:rsidR="008A566E" w:rsidRPr="00EC6AEB">
              <w:rPr>
                <w:sz w:val="20"/>
                <w:szCs w:val="20"/>
              </w:rPr>
              <w:t>,</w:t>
            </w:r>
            <w:r w:rsidRPr="00EC6AEB">
              <w:rPr>
                <w:sz w:val="20"/>
                <w:szCs w:val="20"/>
              </w:rPr>
              <w:t xml:space="preserve"> TDK Yayınları. </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734090F" w14:textId="77777777" w:rsidR="00B12DAA" w:rsidRPr="00EC6AEB" w:rsidRDefault="00B12DAA" w:rsidP="00292468">
            <w:pPr>
              <w:tabs>
                <w:tab w:val="left" w:pos="1134"/>
              </w:tabs>
              <w:ind w:firstLine="0"/>
              <w:rPr>
                <w:sz w:val="20"/>
                <w:szCs w:val="20"/>
              </w:rPr>
            </w:pPr>
            <w:r w:rsidRPr="00EC6AEB">
              <w:rPr>
                <w:sz w:val="20"/>
                <w:szCs w:val="20"/>
              </w:rPr>
              <w:t>(Aksan, 1979)</w:t>
            </w:r>
          </w:p>
        </w:tc>
      </w:tr>
      <w:tr w:rsidR="00B12DAA" w:rsidRPr="00495B7B" w14:paraId="1802A3AE" w14:textId="77777777" w:rsidTr="00D00117">
        <w:trPr>
          <w:trHeight w:val="120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FE7FDD4" w14:textId="77777777" w:rsidR="00B12DAA" w:rsidRPr="00EC6AEB" w:rsidRDefault="00B12DAA" w:rsidP="004748F9">
            <w:pPr>
              <w:tabs>
                <w:tab w:val="left" w:pos="1134"/>
              </w:tabs>
              <w:ind w:firstLine="0"/>
              <w:rPr>
                <w:sz w:val="20"/>
                <w:szCs w:val="20"/>
              </w:rPr>
            </w:pPr>
            <w:r w:rsidRPr="00EC6AEB">
              <w:rPr>
                <w:sz w:val="20"/>
                <w:szCs w:val="20"/>
              </w:rPr>
              <w:lastRenderedPageBreak/>
              <w:t>Derleme</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3201A813" w14:textId="12E86B2F" w:rsidR="00B12DAA" w:rsidRPr="00EC6AEB" w:rsidRDefault="00B12DAA" w:rsidP="00847937">
            <w:pPr>
              <w:pStyle w:val="Referans"/>
              <w:rPr>
                <w:sz w:val="20"/>
                <w:szCs w:val="20"/>
              </w:rPr>
            </w:pPr>
            <w:r w:rsidRPr="00EC6AEB">
              <w:rPr>
                <w:sz w:val="20"/>
                <w:szCs w:val="20"/>
              </w:rPr>
              <w:t xml:space="preserve">Güzel, A. (1988). Türk ekonomisinde son gelişmeler. (Der.). A. </w:t>
            </w:r>
            <w:proofErr w:type="spellStart"/>
            <w:r w:rsidRPr="00EC6AEB">
              <w:rPr>
                <w:sz w:val="20"/>
                <w:szCs w:val="20"/>
              </w:rPr>
              <w:t>Güleryılmaz</w:t>
            </w:r>
            <w:proofErr w:type="spellEnd"/>
            <w:r w:rsidRPr="00EC6AEB">
              <w:rPr>
                <w:sz w:val="20"/>
                <w:szCs w:val="20"/>
              </w:rPr>
              <w:t xml:space="preserve"> (Ed.), </w:t>
            </w:r>
            <w:r w:rsidRPr="00EC6AEB">
              <w:rPr>
                <w:i/>
                <w:iCs/>
                <w:sz w:val="20"/>
                <w:szCs w:val="20"/>
              </w:rPr>
              <w:t>Türk Ekonomisi</w:t>
            </w:r>
            <w:r w:rsidRPr="00EC6AEB">
              <w:rPr>
                <w:sz w:val="20"/>
                <w:szCs w:val="20"/>
              </w:rPr>
              <w:t xml:space="preserve"> içinde (s.146-182). Türkiye Halk Bankası Kültür Yayınları Serisi, No: 12. </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499B6B3" w14:textId="77777777" w:rsidR="00B12DAA" w:rsidRPr="00EC6AEB" w:rsidRDefault="00B12DAA" w:rsidP="00292468">
            <w:pPr>
              <w:tabs>
                <w:tab w:val="left" w:pos="1134"/>
              </w:tabs>
              <w:ind w:firstLine="0"/>
              <w:rPr>
                <w:sz w:val="20"/>
                <w:szCs w:val="20"/>
              </w:rPr>
            </w:pPr>
            <w:r w:rsidRPr="00EC6AEB">
              <w:rPr>
                <w:sz w:val="20"/>
                <w:szCs w:val="20"/>
              </w:rPr>
              <w:t>(Güzel, 1988)</w:t>
            </w:r>
          </w:p>
        </w:tc>
      </w:tr>
    </w:tbl>
    <w:p w14:paraId="384E1BF5" w14:textId="77777777" w:rsidR="00B12DAA" w:rsidRDefault="00B12DAA" w:rsidP="00B12DAA">
      <w:pPr>
        <w:tabs>
          <w:tab w:val="left" w:pos="900"/>
        </w:tabs>
        <w:ind w:firstLine="1418"/>
        <w:rPr>
          <w:bCs/>
          <w:szCs w:val="24"/>
        </w:rPr>
      </w:pPr>
    </w:p>
    <w:p w14:paraId="2793665D" w14:textId="07604250" w:rsidR="00B12DAA" w:rsidRPr="00D32415" w:rsidRDefault="00B12DAA" w:rsidP="00AD1E85">
      <w:pPr>
        <w:tabs>
          <w:tab w:val="left" w:pos="900"/>
        </w:tabs>
        <w:rPr>
          <w:b/>
          <w:szCs w:val="24"/>
        </w:rPr>
      </w:pPr>
      <w:r w:rsidRPr="00D32415">
        <w:rPr>
          <w:b/>
          <w:szCs w:val="24"/>
        </w:rPr>
        <w:t>2.1.7.2 Makale</w:t>
      </w:r>
      <w:r>
        <w:rPr>
          <w:b/>
          <w:szCs w:val="24"/>
        </w:rPr>
        <w:t>nin yazımı</w:t>
      </w:r>
    </w:p>
    <w:p w14:paraId="5CCAC7E3" w14:textId="77777777" w:rsidR="00B12DAA" w:rsidRPr="008C360E" w:rsidRDefault="00B12DAA" w:rsidP="00EC6AEB">
      <w:pPr>
        <w:pStyle w:val="Referans"/>
      </w:pPr>
      <w:proofErr w:type="spellStart"/>
      <w:r w:rsidRPr="008C360E">
        <w:t>Özsabuncuoğlu</w:t>
      </w:r>
      <w:proofErr w:type="spellEnd"/>
      <w:r w:rsidRPr="008C360E">
        <w:t xml:space="preserve">, İ.H. (1995). </w:t>
      </w:r>
      <w:proofErr w:type="spellStart"/>
      <w:r w:rsidRPr="008C360E">
        <w:t>Economic</w:t>
      </w:r>
      <w:proofErr w:type="spellEnd"/>
      <w:r w:rsidRPr="008C360E">
        <w:t xml:space="preserve"> </w:t>
      </w:r>
      <w:proofErr w:type="spellStart"/>
      <w:r w:rsidRPr="008C360E">
        <w:t>analysis</w:t>
      </w:r>
      <w:proofErr w:type="spellEnd"/>
      <w:r w:rsidRPr="008C360E">
        <w:t xml:space="preserve"> of </w:t>
      </w:r>
      <w:proofErr w:type="spellStart"/>
      <w:r w:rsidRPr="008C360E">
        <w:t>flat</w:t>
      </w:r>
      <w:proofErr w:type="spellEnd"/>
      <w:r w:rsidRPr="008C360E">
        <w:t xml:space="preserve"> </w:t>
      </w:r>
      <w:proofErr w:type="spellStart"/>
      <w:r w:rsidRPr="008C360E">
        <w:t>plate</w:t>
      </w:r>
      <w:proofErr w:type="spellEnd"/>
      <w:r w:rsidRPr="008C360E">
        <w:t xml:space="preserve"> </w:t>
      </w:r>
      <w:proofErr w:type="spellStart"/>
      <w:r w:rsidRPr="008C360E">
        <w:t>collectors</w:t>
      </w:r>
      <w:proofErr w:type="spellEnd"/>
      <w:r w:rsidRPr="008C360E">
        <w:t xml:space="preserve"> of solar </w:t>
      </w:r>
      <w:proofErr w:type="spellStart"/>
      <w:r w:rsidRPr="008C360E">
        <w:t>energy</w:t>
      </w:r>
      <w:proofErr w:type="spellEnd"/>
      <w:r w:rsidRPr="008C360E">
        <w:t xml:space="preserve">. </w:t>
      </w:r>
      <w:proofErr w:type="spellStart"/>
      <w:r w:rsidRPr="008C360E">
        <w:rPr>
          <w:i/>
        </w:rPr>
        <w:t>Energy</w:t>
      </w:r>
      <w:proofErr w:type="spellEnd"/>
      <w:r w:rsidRPr="008C360E">
        <w:rPr>
          <w:i/>
        </w:rPr>
        <w:t xml:space="preserve"> </w:t>
      </w:r>
      <w:proofErr w:type="spellStart"/>
      <w:r w:rsidRPr="008C360E">
        <w:rPr>
          <w:i/>
        </w:rPr>
        <w:t>Policy</w:t>
      </w:r>
      <w:proofErr w:type="spellEnd"/>
      <w:r>
        <w:t xml:space="preserve">, 23(9), </w:t>
      </w:r>
      <w:r w:rsidRPr="008C360E">
        <w:t>755-763.</w:t>
      </w:r>
    </w:p>
    <w:p w14:paraId="6A6341F4" w14:textId="691482AB" w:rsidR="00B12DAA" w:rsidRPr="00097A6F" w:rsidRDefault="00B12DAA" w:rsidP="00EC6AEB">
      <w:pPr>
        <w:pStyle w:val="Referans"/>
      </w:pPr>
      <w:r w:rsidRPr="00097A6F">
        <w:t xml:space="preserve">Arpacı, D. </w:t>
      </w:r>
      <w:r>
        <w:t>ve</w:t>
      </w:r>
      <w:r w:rsidRPr="00097A6F">
        <w:t xml:space="preserve"> Bardakçı, M.</w:t>
      </w:r>
      <w:r>
        <w:t xml:space="preserve"> (2016). </w:t>
      </w:r>
      <w:r w:rsidRPr="00097A6F">
        <w:t xml:space="preserve">An </w:t>
      </w:r>
      <w:proofErr w:type="spellStart"/>
      <w:r w:rsidRPr="00097A6F">
        <w:t>Investigation</w:t>
      </w:r>
      <w:proofErr w:type="spellEnd"/>
      <w:r w:rsidRPr="00097A6F">
        <w:t xml:space="preserve"> on </w:t>
      </w:r>
      <w:proofErr w:type="spellStart"/>
      <w:r w:rsidRPr="00097A6F">
        <w:t>the</w:t>
      </w:r>
      <w:proofErr w:type="spellEnd"/>
      <w:r w:rsidRPr="00097A6F">
        <w:t xml:space="preserve"> </w:t>
      </w:r>
      <w:proofErr w:type="spellStart"/>
      <w:r w:rsidRPr="00097A6F">
        <w:t>Relationship</w:t>
      </w:r>
      <w:proofErr w:type="spellEnd"/>
      <w:r w:rsidRPr="00097A6F">
        <w:t xml:space="preserve"> </w:t>
      </w:r>
      <w:proofErr w:type="spellStart"/>
      <w:r w:rsidRPr="00097A6F">
        <w:t>between</w:t>
      </w:r>
      <w:proofErr w:type="spellEnd"/>
      <w:r w:rsidRPr="00097A6F">
        <w:t xml:space="preserve"> </w:t>
      </w:r>
      <w:proofErr w:type="spellStart"/>
      <w:r w:rsidRPr="00097A6F">
        <w:t>Prospective</w:t>
      </w:r>
      <w:proofErr w:type="spellEnd"/>
      <w:r w:rsidRPr="00097A6F">
        <w:t xml:space="preserve"> </w:t>
      </w:r>
      <w:proofErr w:type="spellStart"/>
      <w:r w:rsidRPr="00097A6F">
        <w:t>Teachers</w:t>
      </w:r>
      <w:proofErr w:type="spellEnd"/>
      <w:r w:rsidRPr="00097A6F">
        <w:t xml:space="preserve">’ </w:t>
      </w:r>
      <w:proofErr w:type="spellStart"/>
      <w:r w:rsidRPr="00097A6F">
        <w:t>Early</w:t>
      </w:r>
      <w:proofErr w:type="spellEnd"/>
      <w:r w:rsidRPr="00097A6F">
        <w:t xml:space="preserve"> </w:t>
      </w:r>
      <w:proofErr w:type="spellStart"/>
      <w:r w:rsidRPr="00097A6F">
        <w:t>Teacher</w:t>
      </w:r>
      <w:proofErr w:type="spellEnd"/>
      <w:r w:rsidRPr="00097A6F">
        <w:t xml:space="preserve"> Identity </w:t>
      </w:r>
      <w:proofErr w:type="spellStart"/>
      <w:r w:rsidRPr="00097A6F">
        <w:t>and</w:t>
      </w:r>
      <w:proofErr w:type="spellEnd"/>
      <w:r w:rsidRPr="00097A6F">
        <w:t xml:space="preserve"> </w:t>
      </w:r>
      <w:proofErr w:type="spellStart"/>
      <w:r w:rsidRPr="00097A6F">
        <w:t>Their</w:t>
      </w:r>
      <w:proofErr w:type="spellEnd"/>
      <w:r w:rsidRPr="00097A6F">
        <w:t xml:space="preserve"> </w:t>
      </w:r>
      <w:proofErr w:type="spellStart"/>
      <w:r w:rsidRPr="00097A6F">
        <w:t>Need</w:t>
      </w:r>
      <w:proofErr w:type="spellEnd"/>
      <w:r w:rsidRPr="00097A6F">
        <w:t xml:space="preserve"> </w:t>
      </w:r>
      <w:proofErr w:type="spellStart"/>
      <w:r w:rsidRPr="00097A6F">
        <w:t>for</w:t>
      </w:r>
      <w:proofErr w:type="spellEnd"/>
      <w:r w:rsidRPr="00097A6F">
        <w:t xml:space="preserve"> </w:t>
      </w:r>
      <w:proofErr w:type="spellStart"/>
      <w:r w:rsidRPr="00097A6F">
        <w:t>Cognition</w:t>
      </w:r>
      <w:proofErr w:type="spellEnd"/>
      <w:r>
        <w:t xml:space="preserve">. </w:t>
      </w:r>
      <w:proofErr w:type="spellStart"/>
      <w:r w:rsidRPr="00097A6F">
        <w:rPr>
          <w:i/>
        </w:rPr>
        <w:t>Journal</w:t>
      </w:r>
      <w:proofErr w:type="spellEnd"/>
      <w:r w:rsidRPr="00097A6F">
        <w:rPr>
          <w:i/>
        </w:rPr>
        <w:t xml:space="preserve"> of </w:t>
      </w:r>
      <w:proofErr w:type="spellStart"/>
      <w:r w:rsidRPr="00097A6F">
        <w:rPr>
          <w:i/>
        </w:rPr>
        <w:t>Education</w:t>
      </w:r>
      <w:proofErr w:type="spellEnd"/>
      <w:r w:rsidRPr="00097A6F">
        <w:rPr>
          <w:i/>
        </w:rPr>
        <w:t xml:space="preserve"> </w:t>
      </w:r>
      <w:proofErr w:type="spellStart"/>
      <w:r w:rsidRPr="00097A6F">
        <w:rPr>
          <w:i/>
        </w:rPr>
        <w:t>and</w:t>
      </w:r>
      <w:proofErr w:type="spellEnd"/>
      <w:r w:rsidRPr="00097A6F">
        <w:rPr>
          <w:i/>
        </w:rPr>
        <w:t xml:space="preserve"> Training </w:t>
      </w:r>
      <w:proofErr w:type="spellStart"/>
      <w:r w:rsidRPr="00097A6F">
        <w:rPr>
          <w:i/>
        </w:rPr>
        <w:t>Studies</w:t>
      </w:r>
      <w:proofErr w:type="spellEnd"/>
      <w:r>
        <w:rPr>
          <w:i/>
        </w:rPr>
        <w:t>,</w:t>
      </w:r>
      <w:r>
        <w:t xml:space="preserve"> 4(3), 9-19. </w:t>
      </w:r>
      <w:r w:rsidR="00921C26">
        <w:t>https://</w:t>
      </w:r>
      <w:r w:rsidR="00D17EA5">
        <w:t>doi.org/</w:t>
      </w:r>
      <w:r w:rsidRPr="00097A6F">
        <w:t>10.11114/jets.v4i3.1176</w:t>
      </w:r>
    </w:p>
    <w:p w14:paraId="7CE61C75" w14:textId="77777777" w:rsidR="00B12DAA" w:rsidRDefault="00B12DAA" w:rsidP="00EC6AEB">
      <w:pPr>
        <w:pStyle w:val="Referans"/>
      </w:pPr>
      <w:r w:rsidRPr="008C360E">
        <w:t xml:space="preserve">Doğu, A. (2001). “Umumi </w:t>
      </w:r>
      <w:proofErr w:type="spellStart"/>
      <w:r w:rsidRPr="008C360E">
        <w:t>Harp”in</w:t>
      </w:r>
      <w:proofErr w:type="spellEnd"/>
      <w:r w:rsidRPr="008C360E">
        <w:t xml:space="preserve"> ve “</w:t>
      </w:r>
      <w:proofErr w:type="spellStart"/>
      <w:r w:rsidRPr="008C360E">
        <w:t>Mütareke”nin</w:t>
      </w:r>
      <w:proofErr w:type="spellEnd"/>
      <w:r w:rsidRPr="008C360E">
        <w:t xml:space="preserve"> kıskacında yozlaşan İstanbul ve bir roman. </w:t>
      </w:r>
      <w:r w:rsidRPr="008C360E">
        <w:rPr>
          <w:i/>
        </w:rPr>
        <w:t>Gaziantep Üniversitesi Sosyal Bilimler Dergisi</w:t>
      </w:r>
      <w:r w:rsidRPr="008C360E">
        <w:t>, 4(2)</w:t>
      </w:r>
      <w:r>
        <w:t xml:space="preserve">, </w:t>
      </w:r>
      <w:r w:rsidRPr="008C360E">
        <w:t>231-243.</w:t>
      </w:r>
    </w:p>
    <w:p w14:paraId="22DEA725" w14:textId="77777777" w:rsidR="00B12DAA" w:rsidRPr="00B54688" w:rsidRDefault="00B12DAA" w:rsidP="00B54688">
      <w:r w:rsidRPr="00B54688">
        <w:t>Eğer popüler bir dergi makalesi ise:</w:t>
      </w:r>
    </w:p>
    <w:p w14:paraId="52BF0CFC" w14:textId="77777777" w:rsidR="00B12DAA" w:rsidRDefault="00B12DAA" w:rsidP="00EC6AEB">
      <w:pPr>
        <w:pStyle w:val="Referans"/>
      </w:pPr>
      <w:proofErr w:type="spellStart"/>
      <w:r w:rsidRPr="002A6166">
        <w:t>Özbaşaran</w:t>
      </w:r>
      <w:proofErr w:type="spellEnd"/>
      <w:r w:rsidRPr="002A6166">
        <w:t xml:space="preserve">-Dede, N. (2008, Kasım). Küresel iklim savaşçıları: Solucanlar. </w:t>
      </w:r>
      <w:r w:rsidRPr="002A6166">
        <w:rPr>
          <w:i/>
        </w:rPr>
        <w:t>Bilim ve Teknik</w:t>
      </w:r>
      <w:r w:rsidRPr="002A6166">
        <w:t>, 492, 11-13.</w:t>
      </w:r>
    </w:p>
    <w:p w14:paraId="0661F186" w14:textId="2CD3575C" w:rsidR="00B12DAA" w:rsidRDefault="00B12DAA" w:rsidP="00CC70A2">
      <w:r w:rsidRPr="00D32415">
        <w:t>Not:</w:t>
      </w:r>
      <w:r>
        <w:rPr>
          <w:b/>
        </w:rPr>
        <w:t xml:space="preserve"> </w:t>
      </w:r>
      <w:r w:rsidR="00B54688">
        <w:t>Yirmi bir</w:t>
      </w:r>
      <w:r w:rsidRPr="0027637B">
        <w:t xml:space="preserve"> ve daha fazla yazardan oluşan makalelerde, ilk </w:t>
      </w:r>
      <w:r w:rsidR="00B54688">
        <w:t>on dokuz</w:t>
      </w:r>
      <w:r w:rsidRPr="0027637B">
        <w:t xml:space="preserve"> yazar ve son yazarın adı yazılır.</w:t>
      </w:r>
    </w:p>
    <w:p w14:paraId="767B4A37" w14:textId="77777777" w:rsidR="00B12DAA" w:rsidRPr="00EA5C7F" w:rsidRDefault="00B12DAA" w:rsidP="00AD1E85">
      <w:pPr>
        <w:tabs>
          <w:tab w:val="left" w:pos="900"/>
        </w:tabs>
        <w:rPr>
          <w:b/>
        </w:rPr>
      </w:pPr>
      <w:r w:rsidRPr="00EA5C7F">
        <w:rPr>
          <w:b/>
        </w:rPr>
        <w:t>2.1.7.3 Tezlerin yazımı</w:t>
      </w:r>
    </w:p>
    <w:p w14:paraId="72DB0415" w14:textId="77777777" w:rsidR="00B12DAA" w:rsidRPr="00EA5C7F" w:rsidRDefault="00B12DAA" w:rsidP="00B12DAA">
      <w:pPr>
        <w:tabs>
          <w:tab w:val="left" w:pos="900"/>
        </w:tabs>
        <w:ind w:left="1134" w:hanging="567"/>
        <w:rPr>
          <w:bCs/>
        </w:rPr>
      </w:pPr>
      <w:r w:rsidRPr="00EA5C7F">
        <w:rPr>
          <w:bCs/>
        </w:rPr>
        <w:t>Yayımlanmamış tez:</w:t>
      </w:r>
    </w:p>
    <w:p w14:paraId="57388D3E" w14:textId="77777777" w:rsidR="00B12DAA" w:rsidRDefault="00B12DAA" w:rsidP="00C209DC">
      <w:pPr>
        <w:pStyle w:val="Referans"/>
      </w:pPr>
      <w:proofErr w:type="spellStart"/>
      <w:r w:rsidRPr="008C360E">
        <w:t>Bağçeci</w:t>
      </w:r>
      <w:proofErr w:type="spellEnd"/>
      <w:r w:rsidRPr="008C360E">
        <w:t xml:space="preserve">, B. (2002). </w:t>
      </w:r>
      <w:r>
        <w:t>Orta öğretim kurumlarında İngilizce ö</w:t>
      </w:r>
      <w:r w:rsidRPr="008C360E">
        <w:t xml:space="preserve">ğretimine, </w:t>
      </w:r>
      <w:r>
        <w:t>i</w:t>
      </w:r>
      <w:r w:rsidRPr="008C360E">
        <w:t xml:space="preserve">lişkin     </w:t>
      </w:r>
      <w:r>
        <w:t xml:space="preserve">                               toplumsal tutumlar (Gaziantep ili ö</w:t>
      </w:r>
      <w:r w:rsidRPr="008C360E">
        <w:t xml:space="preserve">rneği). </w:t>
      </w:r>
      <w:r>
        <w:t xml:space="preserve">Yayımlanmamış </w:t>
      </w:r>
      <w:r>
        <w:rPr>
          <w:iCs/>
        </w:rPr>
        <w:t>doktora t</w:t>
      </w:r>
      <w:r w:rsidRPr="008C360E">
        <w:rPr>
          <w:iCs/>
        </w:rPr>
        <w:t>ezi</w:t>
      </w:r>
      <w:r w:rsidRPr="008C360E">
        <w:t>, Gaziantep Üniversitesi Sosyal Bi</w:t>
      </w:r>
      <w:r>
        <w:t>limler Enstitüsü, Gaziantep.</w:t>
      </w:r>
    </w:p>
    <w:p w14:paraId="2F8F67DB" w14:textId="77777777" w:rsidR="00B12DAA" w:rsidRDefault="00B12DAA" w:rsidP="00BD5072">
      <w:r>
        <w:t>Ticari veri tabanından alınan tez</w:t>
      </w:r>
    </w:p>
    <w:p w14:paraId="2B8FF85A" w14:textId="77777777" w:rsidR="00B12DAA" w:rsidRDefault="00B12DAA" w:rsidP="00BD5072">
      <w:pPr>
        <w:pStyle w:val="Referans"/>
      </w:pPr>
      <w:r>
        <w:t>Anderson,</w:t>
      </w:r>
      <w:r w:rsidRPr="003608C8">
        <w:t xml:space="preserve"> S. (200</w:t>
      </w:r>
      <w:r>
        <w:t>7</w:t>
      </w:r>
      <w:r w:rsidRPr="003608C8">
        <w:t xml:space="preserve">). </w:t>
      </w:r>
      <w:proofErr w:type="spellStart"/>
      <w:r w:rsidRPr="003608C8">
        <w:rPr>
          <w:i/>
        </w:rPr>
        <w:t>The</w:t>
      </w:r>
      <w:proofErr w:type="spellEnd"/>
      <w:r w:rsidRPr="003608C8">
        <w:rPr>
          <w:i/>
        </w:rPr>
        <w:t xml:space="preserve"> </w:t>
      </w:r>
      <w:proofErr w:type="spellStart"/>
      <w:r w:rsidRPr="003608C8">
        <w:rPr>
          <w:i/>
        </w:rPr>
        <w:t>effect</w:t>
      </w:r>
      <w:proofErr w:type="spellEnd"/>
      <w:r w:rsidRPr="003608C8">
        <w:rPr>
          <w:i/>
        </w:rPr>
        <w:t xml:space="preserve"> of </w:t>
      </w:r>
      <w:proofErr w:type="spellStart"/>
      <w:r w:rsidRPr="003608C8">
        <w:rPr>
          <w:i/>
        </w:rPr>
        <w:t>music</w:t>
      </w:r>
      <w:proofErr w:type="spellEnd"/>
      <w:r w:rsidRPr="003608C8">
        <w:rPr>
          <w:i/>
        </w:rPr>
        <w:t xml:space="preserve"> on </w:t>
      </w:r>
      <w:proofErr w:type="spellStart"/>
      <w:r w:rsidRPr="003608C8">
        <w:rPr>
          <w:i/>
        </w:rPr>
        <w:t>the</w:t>
      </w:r>
      <w:proofErr w:type="spellEnd"/>
      <w:r w:rsidRPr="003608C8">
        <w:rPr>
          <w:i/>
        </w:rPr>
        <w:t xml:space="preserve"> </w:t>
      </w:r>
      <w:proofErr w:type="spellStart"/>
      <w:r w:rsidRPr="003608C8">
        <w:rPr>
          <w:i/>
        </w:rPr>
        <w:t>reading</w:t>
      </w:r>
      <w:proofErr w:type="spellEnd"/>
      <w:r w:rsidRPr="003608C8">
        <w:rPr>
          <w:i/>
        </w:rPr>
        <w:t xml:space="preserve"> </w:t>
      </w:r>
      <w:proofErr w:type="spellStart"/>
      <w:r w:rsidRPr="003608C8">
        <w:rPr>
          <w:i/>
        </w:rPr>
        <w:t>comprehension</w:t>
      </w:r>
      <w:proofErr w:type="spellEnd"/>
      <w:r w:rsidRPr="003608C8">
        <w:rPr>
          <w:i/>
        </w:rPr>
        <w:t xml:space="preserve"> of </w:t>
      </w:r>
      <w:proofErr w:type="spellStart"/>
      <w:r w:rsidRPr="003608C8">
        <w:rPr>
          <w:i/>
        </w:rPr>
        <w:t>junior</w:t>
      </w:r>
      <w:proofErr w:type="spellEnd"/>
      <w:r w:rsidRPr="003608C8">
        <w:rPr>
          <w:i/>
        </w:rPr>
        <w:t xml:space="preserve"> </w:t>
      </w:r>
      <w:proofErr w:type="spellStart"/>
      <w:r w:rsidRPr="003608C8">
        <w:rPr>
          <w:i/>
        </w:rPr>
        <w:t>high</w:t>
      </w:r>
      <w:proofErr w:type="spellEnd"/>
      <w:r w:rsidRPr="003608C8">
        <w:rPr>
          <w:i/>
        </w:rPr>
        <w:t xml:space="preserve"> </w:t>
      </w:r>
      <w:proofErr w:type="spellStart"/>
      <w:r w:rsidRPr="003608C8">
        <w:rPr>
          <w:i/>
        </w:rPr>
        <w:t>school</w:t>
      </w:r>
      <w:proofErr w:type="spellEnd"/>
      <w:r w:rsidRPr="003608C8">
        <w:rPr>
          <w:i/>
        </w:rPr>
        <w:t xml:space="preserve"> </w:t>
      </w:r>
      <w:proofErr w:type="spellStart"/>
      <w:r w:rsidRPr="003608C8">
        <w:rPr>
          <w:i/>
        </w:rPr>
        <w:t>students</w:t>
      </w:r>
      <w:proofErr w:type="spellEnd"/>
      <w:r w:rsidRPr="003608C8">
        <w:t xml:space="preserve"> (</w:t>
      </w:r>
      <w:r>
        <w:t>Yüksek lisans tezi</w:t>
      </w:r>
      <w:r w:rsidRPr="003608C8">
        <w:t xml:space="preserve">). </w:t>
      </w:r>
      <w:proofErr w:type="spellStart"/>
      <w:r w:rsidRPr="003608C8">
        <w:t>ProQuest</w:t>
      </w:r>
      <w:proofErr w:type="spellEnd"/>
      <w:r>
        <w:t xml:space="preserve"> </w:t>
      </w:r>
      <w:proofErr w:type="spellStart"/>
      <w:r w:rsidRPr="003608C8">
        <w:t>Dissertations</w:t>
      </w:r>
      <w:proofErr w:type="spellEnd"/>
      <w:r w:rsidRPr="003608C8">
        <w:t xml:space="preserve"> </w:t>
      </w:r>
      <w:proofErr w:type="spellStart"/>
      <w:r w:rsidRPr="003608C8">
        <w:t>and</w:t>
      </w:r>
      <w:proofErr w:type="spellEnd"/>
      <w:r w:rsidRPr="003608C8">
        <w:t xml:space="preserve"> </w:t>
      </w:r>
      <w:proofErr w:type="spellStart"/>
      <w:r w:rsidRPr="003608C8">
        <w:t>Theses</w:t>
      </w:r>
      <w:proofErr w:type="spellEnd"/>
      <w:r w:rsidRPr="003608C8">
        <w:t xml:space="preserve"> </w:t>
      </w:r>
      <w:r>
        <w:t xml:space="preserve">veri tabanından edinilebilir. (UMI No. </w:t>
      </w:r>
      <w:r w:rsidRPr="003608C8">
        <w:t>3245966</w:t>
      </w:r>
      <w:r>
        <w:t>)</w:t>
      </w:r>
    </w:p>
    <w:p w14:paraId="4D376C96" w14:textId="77777777" w:rsidR="00B12DAA" w:rsidRPr="00042EC5" w:rsidRDefault="00B12DAA" w:rsidP="00A4019F">
      <w:r w:rsidRPr="00042EC5">
        <w:rPr>
          <w:b/>
          <w:bCs/>
        </w:rPr>
        <w:t>Not</w:t>
      </w:r>
      <w:r w:rsidRPr="00042EC5">
        <w:t>: İngilizce çalışmalarda Türkçe bir kaynağa gönderme yapılıyorsa “ve” yerine “</w:t>
      </w:r>
      <w:proofErr w:type="spellStart"/>
      <w:r w:rsidRPr="00042EC5">
        <w:t>and</w:t>
      </w:r>
      <w:proofErr w:type="spellEnd"/>
      <w:r w:rsidRPr="00042EC5">
        <w:t>” ifadesi, Türkçe bir çalışmada İngilizce bir kaynağa gönderme yapılıyorsa “</w:t>
      </w:r>
      <w:proofErr w:type="spellStart"/>
      <w:r w:rsidRPr="00042EC5">
        <w:t>and</w:t>
      </w:r>
      <w:proofErr w:type="spellEnd"/>
      <w:r w:rsidRPr="00042EC5">
        <w:t>” yerine “ve” ifadesi kullanılmalıdır.</w:t>
      </w:r>
    </w:p>
    <w:p w14:paraId="624D92CD" w14:textId="77777777" w:rsidR="00B12DAA" w:rsidRPr="00042EC5" w:rsidRDefault="00B12DAA" w:rsidP="00A4019F">
      <w:r w:rsidRPr="00042EC5">
        <w:lastRenderedPageBreak/>
        <w:t xml:space="preserve">Türkçe bir çalışmada İngilizce bir kaynak kullanımı </w:t>
      </w:r>
    </w:p>
    <w:p w14:paraId="5505BA48" w14:textId="77777777" w:rsidR="00B12DAA" w:rsidRPr="00042EC5" w:rsidRDefault="00B12DAA" w:rsidP="00A4019F">
      <w:r w:rsidRPr="00042EC5">
        <w:t>Künye</w:t>
      </w:r>
    </w:p>
    <w:p w14:paraId="57C84701" w14:textId="77777777" w:rsidR="00B12DAA" w:rsidRPr="00042EC5" w:rsidRDefault="00B12DAA" w:rsidP="00A4019F">
      <w:pPr>
        <w:pStyle w:val="Referans"/>
      </w:pPr>
      <w:r w:rsidRPr="00042EC5">
        <w:t xml:space="preserve">Richards, J.C. ve </w:t>
      </w:r>
      <w:proofErr w:type="spellStart"/>
      <w:r w:rsidRPr="00042EC5">
        <w:t>Rodgers</w:t>
      </w:r>
      <w:proofErr w:type="spellEnd"/>
      <w:r w:rsidRPr="00042EC5">
        <w:t xml:space="preserve">, T.S. (2001). </w:t>
      </w:r>
      <w:proofErr w:type="spellStart"/>
      <w:r w:rsidRPr="00042EC5">
        <w:t>Approaches</w:t>
      </w:r>
      <w:proofErr w:type="spellEnd"/>
      <w:r w:rsidRPr="00042EC5">
        <w:t xml:space="preserve"> </w:t>
      </w:r>
      <w:proofErr w:type="spellStart"/>
      <w:r w:rsidRPr="00042EC5">
        <w:t>and</w:t>
      </w:r>
      <w:proofErr w:type="spellEnd"/>
      <w:r w:rsidRPr="00042EC5">
        <w:t xml:space="preserve"> </w:t>
      </w:r>
      <w:proofErr w:type="spellStart"/>
      <w:r w:rsidRPr="00042EC5">
        <w:t>methods</w:t>
      </w:r>
      <w:proofErr w:type="spellEnd"/>
      <w:r w:rsidRPr="00042EC5">
        <w:t xml:space="preserve"> in </w:t>
      </w:r>
      <w:proofErr w:type="spellStart"/>
      <w:r w:rsidRPr="00042EC5">
        <w:t>language</w:t>
      </w:r>
      <w:proofErr w:type="spellEnd"/>
      <w:r w:rsidRPr="00042EC5">
        <w:t xml:space="preserve"> </w:t>
      </w:r>
      <w:proofErr w:type="spellStart"/>
      <w:r w:rsidRPr="00042EC5">
        <w:t>teaching</w:t>
      </w:r>
      <w:proofErr w:type="spellEnd"/>
      <w:r w:rsidRPr="00042EC5">
        <w:t xml:space="preserve">. Cambridge: Cambridge </w:t>
      </w:r>
      <w:proofErr w:type="spellStart"/>
      <w:r w:rsidRPr="00042EC5">
        <w:t>University</w:t>
      </w:r>
      <w:proofErr w:type="spellEnd"/>
      <w:r w:rsidRPr="00042EC5">
        <w:t xml:space="preserve"> </w:t>
      </w:r>
      <w:proofErr w:type="spellStart"/>
      <w:r w:rsidRPr="00042EC5">
        <w:t>Press</w:t>
      </w:r>
      <w:proofErr w:type="spellEnd"/>
      <w:r w:rsidRPr="00042EC5">
        <w:t>.</w:t>
      </w:r>
    </w:p>
    <w:p w14:paraId="3958CBF4" w14:textId="77777777" w:rsidR="00B12DAA" w:rsidRPr="00042EC5" w:rsidRDefault="00B12DAA" w:rsidP="00B12DAA">
      <w:pPr>
        <w:tabs>
          <w:tab w:val="left" w:pos="900"/>
        </w:tabs>
      </w:pPr>
      <w:r w:rsidRPr="00042EC5">
        <w:t>Gönderme</w:t>
      </w:r>
    </w:p>
    <w:p w14:paraId="6080F5A4" w14:textId="0C89F197" w:rsidR="00B12DAA" w:rsidRPr="00EA5C7F" w:rsidRDefault="00B12DAA" w:rsidP="00193387">
      <w:pPr>
        <w:tabs>
          <w:tab w:val="left" w:pos="900"/>
        </w:tabs>
      </w:pPr>
      <w:r w:rsidRPr="00042EC5">
        <w:t xml:space="preserve">(Richards ve </w:t>
      </w:r>
      <w:proofErr w:type="spellStart"/>
      <w:r w:rsidRPr="00042EC5">
        <w:t>Rodgers</w:t>
      </w:r>
      <w:proofErr w:type="spellEnd"/>
      <w:r w:rsidRPr="00042EC5">
        <w:t>, 2001, s.42)</w:t>
      </w:r>
    </w:p>
    <w:p w14:paraId="4E5C89D7" w14:textId="77777777" w:rsidR="00B12DAA" w:rsidRPr="00FC2F70" w:rsidRDefault="00B12DAA" w:rsidP="00B12DAA">
      <w:pPr>
        <w:tabs>
          <w:tab w:val="left" w:pos="900"/>
        </w:tabs>
        <w:rPr>
          <w:b/>
          <w:szCs w:val="24"/>
        </w:rPr>
      </w:pPr>
      <w:r w:rsidRPr="00FC2F70">
        <w:rPr>
          <w:b/>
          <w:szCs w:val="24"/>
        </w:rPr>
        <w:t>2.</w:t>
      </w:r>
      <w:r>
        <w:rPr>
          <w:b/>
          <w:szCs w:val="24"/>
        </w:rPr>
        <w:t>1.8</w:t>
      </w:r>
      <w:r w:rsidRPr="00FC2F70">
        <w:rPr>
          <w:b/>
          <w:szCs w:val="24"/>
        </w:rPr>
        <w:t xml:space="preserve"> </w:t>
      </w:r>
      <w:bookmarkStart w:id="23" w:name="_ÖZGEÇMİŞ_SAYFASI_(VITAE)"/>
      <w:bookmarkStart w:id="24" w:name="_EKLER"/>
      <w:bookmarkEnd w:id="23"/>
      <w:bookmarkEnd w:id="24"/>
      <w:r w:rsidRPr="00FC2F70">
        <w:rPr>
          <w:b/>
          <w:szCs w:val="24"/>
        </w:rPr>
        <w:t>Ekler</w:t>
      </w:r>
    </w:p>
    <w:p w14:paraId="4F20E136" w14:textId="77777777" w:rsidR="00B12DAA" w:rsidRDefault="00B12DAA" w:rsidP="00B12DAA">
      <w:pPr>
        <w:pStyle w:val="zelsayfabasligi"/>
        <w:tabs>
          <w:tab w:val="left" w:pos="709"/>
        </w:tabs>
        <w:autoSpaceDE w:val="0"/>
        <w:autoSpaceDN w:val="0"/>
        <w:spacing w:before="120" w:after="0" w:line="360" w:lineRule="auto"/>
        <w:ind w:firstLine="709"/>
        <w:jc w:val="both"/>
        <w:rPr>
          <w:rFonts w:ascii="Times New Roman" w:hAnsi="Times New Roman"/>
          <w:b w:val="0"/>
          <w:szCs w:val="24"/>
          <w:lang w:val="tr-TR"/>
        </w:rPr>
      </w:pPr>
      <w:r w:rsidRPr="008C360E">
        <w:rPr>
          <w:rFonts w:ascii="Times New Roman" w:hAnsi="Times New Roman"/>
          <w:b w:val="0"/>
          <w:lang w:val="tr-TR"/>
        </w:rPr>
        <w:t xml:space="preserve">Ekler bölümünde, metin içinde yer aldığı zaman tezin bütünlüğünü bozan (uzun ve ayrıntılı açıklamalar, anket formları, kanun maddeleri, şekil, </w:t>
      </w:r>
      <w:r w:rsidRPr="008C360E">
        <w:rPr>
          <w:rFonts w:ascii="Times New Roman" w:hAnsi="Times New Roman"/>
          <w:b w:val="0"/>
          <w:szCs w:val="24"/>
          <w:lang w:val="tr-TR"/>
        </w:rPr>
        <w:t>tablo, eşitlik, harita, program, vb.) yer almalıdır. Her ek ayrı bir sayfa üzerine yazıl</w:t>
      </w:r>
      <w:r>
        <w:rPr>
          <w:rFonts w:ascii="Times New Roman" w:hAnsi="Times New Roman"/>
          <w:b w:val="0"/>
          <w:szCs w:val="24"/>
          <w:lang w:val="tr-TR"/>
        </w:rPr>
        <w:t xml:space="preserve">malı ve </w:t>
      </w:r>
      <w:r w:rsidRPr="008C360E">
        <w:rPr>
          <w:rFonts w:ascii="Times New Roman" w:hAnsi="Times New Roman"/>
          <w:b w:val="0"/>
          <w:szCs w:val="24"/>
          <w:lang w:val="tr-TR"/>
        </w:rPr>
        <w:t xml:space="preserve">rakamlarla </w:t>
      </w:r>
      <w:r>
        <w:rPr>
          <w:rFonts w:ascii="Times New Roman" w:hAnsi="Times New Roman"/>
          <w:b w:val="0"/>
          <w:szCs w:val="24"/>
          <w:lang w:val="tr-TR"/>
        </w:rPr>
        <w:t xml:space="preserve">numaralandırılmalıdır. Örneğin, Ek </w:t>
      </w:r>
      <w:r w:rsidRPr="008C360E">
        <w:rPr>
          <w:rFonts w:ascii="Times New Roman" w:hAnsi="Times New Roman"/>
          <w:b w:val="0"/>
          <w:szCs w:val="24"/>
          <w:lang w:val="tr-TR"/>
        </w:rPr>
        <w:t>1.</w:t>
      </w:r>
      <w:r>
        <w:rPr>
          <w:rFonts w:ascii="Times New Roman" w:hAnsi="Times New Roman"/>
          <w:b w:val="0"/>
          <w:szCs w:val="24"/>
          <w:lang w:val="tr-TR"/>
        </w:rPr>
        <w:t xml:space="preserve">, Ek </w:t>
      </w:r>
      <w:r w:rsidRPr="008C360E">
        <w:rPr>
          <w:rFonts w:ascii="Times New Roman" w:hAnsi="Times New Roman"/>
          <w:b w:val="0"/>
          <w:szCs w:val="24"/>
          <w:lang w:val="tr-TR"/>
        </w:rPr>
        <w:t>2. gibi. Her ekin bir de adı olmalıdır.</w:t>
      </w:r>
    </w:p>
    <w:p w14:paraId="3B6CA1DE" w14:textId="77777777" w:rsidR="00B12DAA" w:rsidRPr="00FA1C46" w:rsidRDefault="00B12DAA" w:rsidP="00B12DAA">
      <w:pPr>
        <w:pStyle w:val="zelsayfabasligi"/>
        <w:tabs>
          <w:tab w:val="left" w:pos="709"/>
        </w:tabs>
        <w:autoSpaceDE w:val="0"/>
        <w:autoSpaceDN w:val="0"/>
        <w:spacing w:before="120" w:after="0" w:line="360" w:lineRule="auto"/>
        <w:ind w:firstLine="709"/>
        <w:jc w:val="both"/>
        <w:rPr>
          <w:rFonts w:ascii="Times New Roman" w:hAnsi="Times New Roman"/>
          <w:b w:val="0"/>
          <w:szCs w:val="24"/>
          <w:lang w:val="tr-TR"/>
        </w:rPr>
      </w:pPr>
      <w:r w:rsidRPr="00F71240">
        <w:rPr>
          <w:rFonts w:ascii="Times New Roman" w:hAnsi="Times New Roman"/>
          <w:szCs w:val="24"/>
          <w:lang w:val="tr-TR"/>
        </w:rPr>
        <w:t>2.1.9 Özgeçmiş (Türkçe ve İngilizce)</w:t>
      </w:r>
    </w:p>
    <w:p w14:paraId="518AA5E7" w14:textId="77777777" w:rsidR="00B12DAA" w:rsidRPr="00B803F5" w:rsidRDefault="00B12DAA" w:rsidP="00B12DAA">
      <w:pPr>
        <w:pStyle w:val="zelsayfabasligi"/>
        <w:autoSpaceDE w:val="0"/>
        <w:autoSpaceDN w:val="0"/>
        <w:spacing w:before="120" w:after="0" w:line="360" w:lineRule="auto"/>
        <w:ind w:firstLine="709"/>
        <w:jc w:val="both"/>
        <w:rPr>
          <w:rFonts w:ascii="Times New Roman" w:hAnsi="Times New Roman"/>
          <w:b w:val="0"/>
          <w:szCs w:val="24"/>
          <w:lang w:val="tr-TR"/>
        </w:rPr>
      </w:pPr>
      <w:r w:rsidRPr="008C360E">
        <w:rPr>
          <w:rFonts w:ascii="Times New Roman" w:hAnsi="Times New Roman"/>
          <w:b w:val="0"/>
          <w:szCs w:val="24"/>
          <w:lang w:val="tr-TR"/>
        </w:rPr>
        <w:t>Tezde yazarın özgeçmiş sayfası bulunmalıdır. Özgeçmiş Türkçe ve İngilizce olarak bir sayfayı geçmeyecek şekilde yazılmalıdır. Özgeçmiş başlıkları sayfa ortalanarak yazılmalıdır. Özgeçmişte yazarın doğum yeri ve yılı, ilk, orta ve yüksek öğrenimi ile meslek uygulaması hakkında açıklama, bildiği yabancı diller, aldığı burs ve ödüller vb. belirtil</w:t>
      </w:r>
      <w:r>
        <w:rPr>
          <w:rFonts w:ascii="Times New Roman" w:hAnsi="Times New Roman"/>
          <w:b w:val="0"/>
          <w:szCs w:val="24"/>
          <w:lang w:val="tr-TR"/>
        </w:rPr>
        <w:t>melid</w:t>
      </w:r>
      <w:r w:rsidRPr="008C360E">
        <w:rPr>
          <w:rFonts w:ascii="Times New Roman" w:hAnsi="Times New Roman"/>
          <w:b w:val="0"/>
          <w:szCs w:val="24"/>
          <w:lang w:val="tr-TR"/>
        </w:rPr>
        <w:t xml:space="preserve">ir. </w:t>
      </w:r>
      <w:r w:rsidRPr="00FA1C46">
        <w:rPr>
          <w:rFonts w:ascii="Times New Roman" w:hAnsi="Times New Roman"/>
          <w:b w:val="0"/>
          <w:szCs w:val="24"/>
          <w:lang w:val="tr-TR"/>
        </w:rPr>
        <w:t xml:space="preserve">Çizelge biçiminde </w:t>
      </w:r>
      <w:r>
        <w:rPr>
          <w:rFonts w:ascii="Times New Roman" w:hAnsi="Times New Roman"/>
          <w:b w:val="0"/>
          <w:szCs w:val="24"/>
          <w:lang w:val="tr-TR"/>
        </w:rPr>
        <w:t>verilmemelidir</w:t>
      </w:r>
      <w:r w:rsidRPr="00FA1C46">
        <w:rPr>
          <w:rFonts w:ascii="Times New Roman" w:hAnsi="Times New Roman"/>
          <w:b w:val="0"/>
          <w:szCs w:val="24"/>
          <w:lang w:val="tr-TR"/>
        </w:rPr>
        <w:t>.</w:t>
      </w:r>
      <w:r w:rsidRPr="008C360E">
        <w:rPr>
          <w:rFonts w:ascii="Times New Roman" w:hAnsi="Times New Roman"/>
          <w:b w:val="0"/>
          <w:szCs w:val="24"/>
          <w:lang w:val="tr-TR"/>
        </w:rPr>
        <w:t xml:space="preserve"> </w:t>
      </w:r>
      <w:r w:rsidRPr="00987B7B">
        <w:rPr>
          <w:rFonts w:ascii="Times New Roman" w:hAnsi="Times New Roman"/>
          <w:b w:val="0"/>
          <w:szCs w:val="24"/>
          <w:lang w:val="tr-TR"/>
        </w:rPr>
        <w:t>Ek 8’de</w:t>
      </w:r>
      <w:r w:rsidRPr="008C360E">
        <w:rPr>
          <w:rFonts w:ascii="Times New Roman" w:hAnsi="Times New Roman"/>
          <w:b w:val="0"/>
          <w:szCs w:val="24"/>
          <w:lang w:val="tr-TR"/>
        </w:rPr>
        <w:t xml:space="preserve"> yer alan örneğe bakılabilir.</w:t>
      </w:r>
      <w:bookmarkStart w:id="25" w:name="_ÖZGEÇMİŞ_(VITAE)"/>
      <w:bookmarkStart w:id="26" w:name="_EKLER_1"/>
      <w:bookmarkEnd w:id="25"/>
      <w:bookmarkEnd w:id="26"/>
    </w:p>
    <w:p w14:paraId="2C7FA8A2" w14:textId="77777777" w:rsidR="00B12DAA" w:rsidRPr="00AC351C" w:rsidRDefault="00B12DAA" w:rsidP="00B12DAA"/>
    <w:p w14:paraId="71E32A95" w14:textId="77777777" w:rsidR="00E74639" w:rsidRPr="004C08A6" w:rsidRDefault="00E74639" w:rsidP="004C08A6"/>
    <w:sectPr w:rsidR="00E74639" w:rsidRPr="004C08A6" w:rsidSect="00F3286D">
      <w:headerReference w:type="default" r:id="rId13"/>
      <w:pgSz w:w="11906" w:h="16838" w:code="9"/>
      <w:pgMar w:top="1418" w:right="1418" w:bottom="1418" w:left="2268"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DA66D" w14:textId="77777777" w:rsidR="00852B74" w:rsidRDefault="00852B74" w:rsidP="00B705BC">
      <w:pPr>
        <w:spacing w:line="240" w:lineRule="auto"/>
      </w:pPr>
      <w:r>
        <w:separator/>
      </w:r>
    </w:p>
  </w:endnote>
  <w:endnote w:type="continuationSeparator" w:id="0">
    <w:p w14:paraId="0A4BAF64" w14:textId="77777777" w:rsidR="00852B74" w:rsidRDefault="00852B74" w:rsidP="00B70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74FF" w14:textId="77777777" w:rsidR="00852B74" w:rsidRDefault="00852B74" w:rsidP="00B705BC">
      <w:pPr>
        <w:spacing w:line="240" w:lineRule="auto"/>
      </w:pPr>
      <w:r>
        <w:separator/>
      </w:r>
    </w:p>
  </w:footnote>
  <w:footnote w:type="continuationSeparator" w:id="0">
    <w:p w14:paraId="781E6284" w14:textId="77777777" w:rsidR="00852B74" w:rsidRDefault="00852B74" w:rsidP="00B705BC">
      <w:pPr>
        <w:spacing w:line="240" w:lineRule="auto"/>
      </w:pPr>
      <w:r>
        <w:continuationSeparator/>
      </w:r>
    </w:p>
  </w:footnote>
  <w:footnote w:id="1">
    <w:p w14:paraId="4F0B6A1B" w14:textId="56AC4B05" w:rsidR="00B12DAA" w:rsidRPr="0040740F" w:rsidRDefault="00B12DAA" w:rsidP="00B12DAA">
      <w:pPr>
        <w:pStyle w:val="DipnotMetni"/>
      </w:pPr>
      <w:r>
        <w:rPr>
          <w:rStyle w:val="DipnotBavurusu"/>
        </w:rPr>
        <w:footnoteRef/>
      </w:r>
      <w:r>
        <w:t xml:space="preserve"> Eğer </w:t>
      </w:r>
      <w:r w:rsidR="00D43003">
        <w:t>yirmiden</w:t>
      </w:r>
      <w:r>
        <w:t xml:space="preserve"> fazla yazar varsa öncelik sırasına göre </w:t>
      </w:r>
      <w:r w:rsidR="00EC0033">
        <w:t>on dokuz</w:t>
      </w:r>
      <w:r>
        <w:t xml:space="preserve"> yazarın soyadı</w:t>
      </w:r>
      <w:r w:rsidR="00EC0033">
        <w:t xml:space="preserve"> ve adının baş harfi</w:t>
      </w:r>
      <w:r>
        <w:t xml:space="preserve"> verilir, sonra üç nokta konulur ve ardından son yazarın soyadı eklenir. Bir başka deyişle, eğer çalışma </w:t>
      </w:r>
      <w:r w:rsidR="00EC0033">
        <w:t>yirmi bir</w:t>
      </w:r>
      <w:r>
        <w:t xml:space="preserve"> yazarlı ise şöyle yazılmalıdır: 1.yazar, 2. yazar, 3. yazar, 4. yazar, 5. yazar, 6. yazar,</w:t>
      </w:r>
      <w:r w:rsidR="007A4238">
        <w:t xml:space="preserve"> </w:t>
      </w:r>
      <w:r w:rsidR="007A4238" w:rsidRPr="007A4238">
        <w:t xml:space="preserve"> </w:t>
      </w:r>
      <w:r w:rsidR="007A4238">
        <w:t xml:space="preserve">7. yazar, 8. yazar, 9. yazar, 10. yazar, 11. yazar, 12. yazar, </w:t>
      </w:r>
      <w:r w:rsidR="002B507F">
        <w:t>13</w:t>
      </w:r>
      <w:r w:rsidR="007A4238">
        <w:t xml:space="preserve">. yazar, </w:t>
      </w:r>
      <w:r w:rsidR="002B507F">
        <w:t>14</w:t>
      </w:r>
      <w:r w:rsidR="007A4238">
        <w:t xml:space="preserve">. yazar, </w:t>
      </w:r>
      <w:r w:rsidR="002B507F">
        <w:t>15</w:t>
      </w:r>
      <w:r w:rsidR="007A4238">
        <w:t xml:space="preserve">. yazar, </w:t>
      </w:r>
      <w:r w:rsidR="002B507F">
        <w:t>16</w:t>
      </w:r>
      <w:r w:rsidR="007A4238">
        <w:t>. yazar, 1</w:t>
      </w:r>
      <w:r w:rsidR="002B507F">
        <w:t>7</w:t>
      </w:r>
      <w:r w:rsidR="007A4238">
        <w:t>. yazar, 1</w:t>
      </w:r>
      <w:r w:rsidR="002B507F">
        <w:t>8</w:t>
      </w:r>
      <w:r w:rsidR="007A4238">
        <w:t xml:space="preserve">. </w:t>
      </w:r>
      <w:r w:rsidR="002B507F">
        <w:t>Y</w:t>
      </w:r>
      <w:r w:rsidR="007A4238">
        <w:t>azar</w:t>
      </w:r>
      <w:r w:rsidR="002B507F">
        <w:t>, 19.yazar</w:t>
      </w:r>
      <w:r w:rsidR="007A4238">
        <w:t xml:space="preserve"> </w:t>
      </w:r>
      <w:r>
        <w:t xml:space="preserve"> … </w:t>
      </w:r>
      <w:r w:rsidR="0087073D">
        <w:t>21</w:t>
      </w:r>
      <w:r>
        <w:t xml:space="preserve">. yazar (Yıl). </w:t>
      </w:r>
      <w:r w:rsidRPr="009D74EB">
        <w:rPr>
          <w:i/>
        </w:rPr>
        <w:t>Yayın adı</w:t>
      </w:r>
      <w:r>
        <w:t>.  Yayınevi. Metin içinde ise yalnızca ilk yazarın soyadı yazılır ve ardından “ve diğerleri” ifadesi eklenir.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27BB" w14:textId="40BFEBEE" w:rsidR="0076417D" w:rsidRPr="00B66019" w:rsidRDefault="0076417D" w:rsidP="00B66019">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C57"/>
    <w:multiLevelType w:val="multilevel"/>
    <w:tmpl w:val="F054504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A3445"/>
    <w:multiLevelType w:val="hybridMultilevel"/>
    <w:tmpl w:val="00A041FA"/>
    <w:lvl w:ilvl="0" w:tplc="895285F8">
      <w:start w:val="1"/>
      <w:numFmt w:val="decimal"/>
      <w:pStyle w:val="DrdncSeviyeBalk"/>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4E30FE"/>
    <w:multiLevelType w:val="hybridMultilevel"/>
    <w:tmpl w:val="882EBE86"/>
    <w:lvl w:ilvl="0" w:tplc="09EE4F0C">
      <w:start w:val="1"/>
      <w:numFmt w:val="decimal"/>
      <w:pStyle w:val="kinciSeviyeBalk"/>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2B29C7"/>
    <w:multiLevelType w:val="hybridMultilevel"/>
    <w:tmpl w:val="44F85ECA"/>
    <w:lvl w:ilvl="0" w:tplc="E77C1E78">
      <w:start w:val="1"/>
      <w:numFmt w:val="decimal"/>
      <w:lvlText w:val="%1."/>
      <w:lvlJc w:val="left"/>
      <w:pPr>
        <w:ind w:left="1069"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48717E"/>
    <w:multiLevelType w:val="hybridMultilevel"/>
    <w:tmpl w:val="07489844"/>
    <w:lvl w:ilvl="0" w:tplc="27F2E4D2">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61D3B"/>
    <w:multiLevelType w:val="hybridMultilevel"/>
    <w:tmpl w:val="11E000EA"/>
    <w:lvl w:ilvl="0" w:tplc="38FC83D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DF8780C"/>
    <w:multiLevelType w:val="multilevel"/>
    <w:tmpl w:val="6444172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681720"/>
    <w:multiLevelType w:val="hybridMultilevel"/>
    <w:tmpl w:val="ABC64092"/>
    <w:lvl w:ilvl="0" w:tplc="C0202240">
      <w:start w:val="1"/>
      <w:numFmt w:val="decimal"/>
      <w:pStyle w:val="ncSeviyeBalk"/>
      <w:lvlText w:val="1.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8" w15:restartNumberingAfterBreak="0">
    <w:nsid w:val="3C8878AE"/>
    <w:multiLevelType w:val="hybridMultilevel"/>
    <w:tmpl w:val="177E955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47F6647B"/>
    <w:multiLevelType w:val="multilevel"/>
    <w:tmpl w:val="0D38592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1E4EF0"/>
    <w:multiLevelType w:val="hybridMultilevel"/>
    <w:tmpl w:val="0012F73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4E2365A1"/>
    <w:multiLevelType w:val="hybridMultilevel"/>
    <w:tmpl w:val="B528578E"/>
    <w:lvl w:ilvl="0" w:tplc="F378E4F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50726F27"/>
    <w:multiLevelType w:val="hybridMultilevel"/>
    <w:tmpl w:val="2342E6AC"/>
    <w:lvl w:ilvl="0" w:tplc="5186D4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50837734"/>
    <w:multiLevelType w:val="singleLevel"/>
    <w:tmpl w:val="AE022ACA"/>
    <w:lvl w:ilvl="0">
      <w:start w:val="2"/>
      <w:numFmt w:val="decimal"/>
      <w:lvlText w:val="1.%1."/>
      <w:legacy w:legacy="1" w:legacySpace="0" w:legacyIndent="422"/>
      <w:lvlJc w:val="left"/>
      <w:rPr>
        <w:rFonts w:ascii="Times New Roman" w:hAnsi="Times New Roman" w:cs="Times New Roman" w:hint="default"/>
      </w:rPr>
    </w:lvl>
  </w:abstractNum>
  <w:abstractNum w:abstractNumId="14" w15:restartNumberingAfterBreak="0">
    <w:nsid w:val="52CD59D6"/>
    <w:multiLevelType w:val="hybridMultilevel"/>
    <w:tmpl w:val="52D65BAC"/>
    <w:lvl w:ilvl="0" w:tplc="27F2E4D2">
      <w:start w:val="1"/>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3DA29DF"/>
    <w:multiLevelType w:val="singleLevel"/>
    <w:tmpl w:val="0E96DB56"/>
    <w:lvl w:ilvl="0">
      <w:start w:val="1"/>
      <w:numFmt w:val="decimal"/>
      <w:lvlText w:val="4.2.%1."/>
      <w:legacy w:legacy="1" w:legacySpace="0" w:legacyIndent="600"/>
      <w:lvlJc w:val="left"/>
      <w:rPr>
        <w:rFonts w:ascii="Times New Roman" w:hAnsi="Times New Roman" w:cs="Times New Roman" w:hint="default"/>
      </w:rPr>
    </w:lvl>
  </w:abstractNum>
  <w:abstractNum w:abstractNumId="16" w15:restartNumberingAfterBreak="0">
    <w:nsid w:val="546159FA"/>
    <w:multiLevelType w:val="hybridMultilevel"/>
    <w:tmpl w:val="3D9A9E1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62576E8E"/>
    <w:multiLevelType w:val="singleLevel"/>
    <w:tmpl w:val="3A9488A0"/>
    <w:lvl w:ilvl="0">
      <w:start w:val="4"/>
      <w:numFmt w:val="decimal"/>
      <w:lvlText w:val="3.%1."/>
      <w:legacy w:legacy="1" w:legacySpace="0" w:legacyIndent="422"/>
      <w:lvlJc w:val="left"/>
      <w:rPr>
        <w:rFonts w:ascii="Times New Roman" w:hAnsi="Times New Roman" w:cs="Times New Roman" w:hint="default"/>
      </w:rPr>
    </w:lvl>
  </w:abstractNum>
  <w:abstractNum w:abstractNumId="18" w15:restartNumberingAfterBreak="0">
    <w:nsid w:val="659E278B"/>
    <w:multiLevelType w:val="hybridMultilevel"/>
    <w:tmpl w:val="952659C0"/>
    <w:lvl w:ilvl="0" w:tplc="3ABA579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65C45DB9"/>
    <w:multiLevelType w:val="singleLevel"/>
    <w:tmpl w:val="AFDAACF8"/>
    <w:lvl w:ilvl="0">
      <w:start w:val="1"/>
      <w:numFmt w:val="decimal"/>
      <w:lvlText w:val="6.%1."/>
      <w:legacy w:legacy="1" w:legacySpace="0" w:legacyIndent="418"/>
      <w:lvlJc w:val="left"/>
      <w:rPr>
        <w:rFonts w:ascii="Times New Roman" w:hAnsi="Times New Roman" w:cs="Times New Roman" w:hint="default"/>
      </w:rPr>
    </w:lvl>
  </w:abstractNum>
  <w:abstractNum w:abstractNumId="20" w15:restartNumberingAfterBreak="0">
    <w:nsid w:val="674C1D57"/>
    <w:multiLevelType w:val="hybridMultilevel"/>
    <w:tmpl w:val="BE5423F0"/>
    <w:lvl w:ilvl="0" w:tplc="8FB0DC94">
      <w:start w:val="1"/>
      <w:numFmt w:val="lowerLetter"/>
      <w:lvlText w:val="%1)"/>
      <w:lvlJc w:val="left"/>
      <w:pPr>
        <w:tabs>
          <w:tab w:val="num" w:pos="1976"/>
        </w:tabs>
        <w:ind w:left="1976" w:hanging="1125"/>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1" w15:restartNumberingAfterBreak="0">
    <w:nsid w:val="6B9E66BC"/>
    <w:multiLevelType w:val="hybridMultilevel"/>
    <w:tmpl w:val="33140E6E"/>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 w15:restartNumberingAfterBreak="0">
    <w:nsid w:val="6BB26335"/>
    <w:multiLevelType w:val="singleLevel"/>
    <w:tmpl w:val="6DB89DCA"/>
    <w:lvl w:ilvl="0">
      <w:start w:val="1"/>
      <w:numFmt w:val="decimal"/>
      <w:lvlText w:val="3.5.1.%1."/>
      <w:legacy w:legacy="1" w:legacySpace="0" w:legacyIndent="783"/>
      <w:lvlJc w:val="left"/>
      <w:rPr>
        <w:rFonts w:ascii="Times New Roman" w:hAnsi="Times New Roman" w:cs="Times New Roman" w:hint="default"/>
      </w:rPr>
    </w:lvl>
  </w:abstractNum>
  <w:abstractNum w:abstractNumId="23" w15:restartNumberingAfterBreak="0">
    <w:nsid w:val="74CD3AAF"/>
    <w:multiLevelType w:val="multilevel"/>
    <w:tmpl w:val="2D06959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452F42"/>
    <w:multiLevelType w:val="singleLevel"/>
    <w:tmpl w:val="5C12A586"/>
    <w:lvl w:ilvl="0">
      <w:start w:val="1"/>
      <w:numFmt w:val="decimal"/>
      <w:lvlText w:val="4.%1."/>
      <w:legacy w:legacy="1" w:legacySpace="0" w:legacyIndent="423"/>
      <w:lvlJc w:val="left"/>
      <w:rPr>
        <w:rFonts w:ascii="Times New Roman" w:hAnsi="Times New Roman" w:cs="Times New Roman" w:hint="default"/>
      </w:rPr>
    </w:lvl>
  </w:abstractNum>
  <w:abstractNum w:abstractNumId="25" w15:restartNumberingAfterBreak="0">
    <w:nsid w:val="75D96249"/>
    <w:multiLevelType w:val="singleLevel"/>
    <w:tmpl w:val="A0AC70EE"/>
    <w:lvl w:ilvl="0">
      <w:start w:val="1"/>
      <w:numFmt w:val="decimal"/>
      <w:lvlText w:val="5.%1."/>
      <w:legacy w:legacy="1" w:legacySpace="0" w:legacyIndent="422"/>
      <w:lvlJc w:val="left"/>
      <w:rPr>
        <w:rFonts w:ascii="Times New Roman" w:hAnsi="Times New Roman" w:cs="Times New Roman" w:hint="default"/>
      </w:rPr>
    </w:lvl>
  </w:abstractNum>
  <w:abstractNum w:abstractNumId="26" w15:restartNumberingAfterBreak="0">
    <w:nsid w:val="77A265C0"/>
    <w:multiLevelType w:val="singleLevel"/>
    <w:tmpl w:val="9064E864"/>
    <w:lvl w:ilvl="0">
      <w:start w:val="1"/>
      <w:numFmt w:val="decimal"/>
      <w:lvlText w:val="2.1.%1."/>
      <w:legacy w:legacy="1" w:legacySpace="0" w:legacyIndent="600"/>
      <w:lvlJc w:val="left"/>
      <w:rPr>
        <w:rFonts w:ascii="Times New Roman" w:hAnsi="Times New Roman" w:cs="Times New Roman" w:hint="default"/>
      </w:rPr>
    </w:lvl>
  </w:abstractNum>
  <w:abstractNum w:abstractNumId="27" w15:restartNumberingAfterBreak="0">
    <w:nsid w:val="79C26B9D"/>
    <w:multiLevelType w:val="hybridMultilevel"/>
    <w:tmpl w:val="044E8412"/>
    <w:lvl w:ilvl="0" w:tplc="5C024CA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9FC0509"/>
    <w:multiLevelType w:val="singleLevel"/>
    <w:tmpl w:val="B71C4FE6"/>
    <w:lvl w:ilvl="0">
      <w:start w:val="1"/>
      <w:numFmt w:val="decimal"/>
      <w:lvlText w:val="3.%1."/>
      <w:legacy w:legacy="1" w:legacySpace="0" w:legacyIndent="422"/>
      <w:lvlJc w:val="left"/>
      <w:rPr>
        <w:rFonts w:ascii="Times New Roman" w:hAnsi="Times New Roman" w:cs="Times New Roman" w:hint="default"/>
      </w:rPr>
    </w:lvl>
  </w:abstractNum>
  <w:abstractNum w:abstractNumId="29" w15:restartNumberingAfterBreak="0">
    <w:nsid w:val="7B3271F4"/>
    <w:multiLevelType w:val="multilevel"/>
    <w:tmpl w:val="DE2820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7701DC"/>
    <w:multiLevelType w:val="multilevel"/>
    <w:tmpl w:val="C6567F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00353561">
    <w:abstractNumId w:val="11"/>
  </w:num>
  <w:num w:numId="2" w16cid:durableId="1850873290">
    <w:abstractNumId w:val="18"/>
  </w:num>
  <w:num w:numId="3" w16cid:durableId="1658146050">
    <w:abstractNumId w:val="30"/>
  </w:num>
  <w:num w:numId="4" w16cid:durableId="1928877233">
    <w:abstractNumId w:val="30"/>
    <w:lvlOverride w:ilvl="0">
      <w:startOverride w:val="1"/>
    </w:lvlOverride>
    <w:lvlOverride w:ilvl="1">
      <w:startOverride w:val="2"/>
    </w:lvlOverride>
    <w:lvlOverride w:ilvl="2">
      <w:startOverride w:val="3"/>
    </w:lvlOverride>
  </w:num>
  <w:num w:numId="5" w16cid:durableId="424499528">
    <w:abstractNumId w:val="1"/>
  </w:num>
  <w:num w:numId="6" w16cid:durableId="805120474">
    <w:abstractNumId w:val="2"/>
  </w:num>
  <w:num w:numId="7" w16cid:durableId="844172227">
    <w:abstractNumId w:val="7"/>
  </w:num>
  <w:num w:numId="8" w16cid:durableId="715858052">
    <w:abstractNumId w:val="0"/>
  </w:num>
  <w:num w:numId="9" w16cid:durableId="144590652">
    <w:abstractNumId w:val="6"/>
  </w:num>
  <w:num w:numId="10" w16cid:durableId="1297221674">
    <w:abstractNumId w:val="9"/>
  </w:num>
  <w:num w:numId="11" w16cid:durableId="1701314812">
    <w:abstractNumId w:val="23"/>
  </w:num>
  <w:num w:numId="12" w16cid:durableId="56174823">
    <w:abstractNumId w:val="4"/>
  </w:num>
  <w:num w:numId="13" w16cid:durableId="263348751">
    <w:abstractNumId w:val="20"/>
  </w:num>
  <w:num w:numId="14" w16cid:durableId="1580484837">
    <w:abstractNumId w:val="14"/>
  </w:num>
  <w:num w:numId="15" w16cid:durableId="1190531598">
    <w:abstractNumId w:val="13"/>
  </w:num>
  <w:num w:numId="16" w16cid:durableId="262347146">
    <w:abstractNumId w:val="26"/>
  </w:num>
  <w:num w:numId="17" w16cid:durableId="1764064732">
    <w:abstractNumId w:val="28"/>
  </w:num>
  <w:num w:numId="18" w16cid:durableId="1805542958">
    <w:abstractNumId w:val="17"/>
  </w:num>
  <w:num w:numId="19" w16cid:durableId="1254707798">
    <w:abstractNumId w:val="22"/>
  </w:num>
  <w:num w:numId="20" w16cid:durableId="2119981236">
    <w:abstractNumId w:val="24"/>
  </w:num>
  <w:num w:numId="21" w16cid:durableId="1689402232">
    <w:abstractNumId w:val="15"/>
  </w:num>
  <w:num w:numId="22" w16cid:durableId="1977687230">
    <w:abstractNumId w:val="25"/>
  </w:num>
  <w:num w:numId="23" w16cid:durableId="601187020">
    <w:abstractNumId w:val="19"/>
  </w:num>
  <w:num w:numId="24" w16cid:durableId="720635735">
    <w:abstractNumId w:val="21"/>
  </w:num>
  <w:num w:numId="25" w16cid:durableId="1599293917">
    <w:abstractNumId w:val="27"/>
  </w:num>
  <w:num w:numId="26" w16cid:durableId="408620767">
    <w:abstractNumId w:val="8"/>
  </w:num>
  <w:num w:numId="27" w16cid:durableId="278614150">
    <w:abstractNumId w:val="5"/>
  </w:num>
  <w:num w:numId="28" w16cid:durableId="754012131">
    <w:abstractNumId w:val="3"/>
  </w:num>
  <w:num w:numId="29" w16cid:durableId="129129280">
    <w:abstractNumId w:val="10"/>
  </w:num>
  <w:num w:numId="30" w16cid:durableId="1310861872">
    <w:abstractNumId w:val="12"/>
  </w:num>
  <w:num w:numId="31" w16cid:durableId="1484739954">
    <w:abstractNumId w:val="16"/>
  </w:num>
  <w:num w:numId="32" w16cid:durableId="18896084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tbC0NDczMTYyNDdQ0lEKTi0uzszPAykwrQUAybV6ZywAAAA="/>
  </w:docVars>
  <w:rsids>
    <w:rsidRoot w:val="005D608B"/>
    <w:rsid w:val="00002346"/>
    <w:rsid w:val="000023BB"/>
    <w:rsid w:val="000244D5"/>
    <w:rsid w:val="00033F5F"/>
    <w:rsid w:val="00037642"/>
    <w:rsid w:val="0003776D"/>
    <w:rsid w:val="00045D94"/>
    <w:rsid w:val="00071177"/>
    <w:rsid w:val="000747FD"/>
    <w:rsid w:val="00081D53"/>
    <w:rsid w:val="00082305"/>
    <w:rsid w:val="00087662"/>
    <w:rsid w:val="00087FB2"/>
    <w:rsid w:val="00093A37"/>
    <w:rsid w:val="00094591"/>
    <w:rsid w:val="000A00F3"/>
    <w:rsid w:val="000A6358"/>
    <w:rsid w:val="000D4C47"/>
    <w:rsid w:val="000D6713"/>
    <w:rsid w:val="000E1566"/>
    <w:rsid w:val="000E3E3A"/>
    <w:rsid w:val="000F020E"/>
    <w:rsid w:val="00102DB3"/>
    <w:rsid w:val="00111A78"/>
    <w:rsid w:val="001142CB"/>
    <w:rsid w:val="00123B80"/>
    <w:rsid w:val="00137A12"/>
    <w:rsid w:val="00147A90"/>
    <w:rsid w:val="00150043"/>
    <w:rsid w:val="00151A71"/>
    <w:rsid w:val="00154551"/>
    <w:rsid w:val="00176E75"/>
    <w:rsid w:val="00185C6D"/>
    <w:rsid w:val="00186EA2"/>
    <w:rsid w:val="00187669"/>
    <w:rsid w:val="00190E19"/>
    <w:rsid w:val="00191742"/>
    <w:rsid w:val="00193387"/>
    <w:rsid w:val="001A2309"/>
    <w:rsid w:val="001A3714"/>
    <w:rsid w:val="001A54BA"/>
    <w:rsid w:val="001B3174"/>
    <w:rsid w:val="001B6924"/>
    <w:rsid w:val="001B7A61"/>
    <w:rsid w:val="001E5B7B"/>
    <w:rsid w:val="001F21D2"/>
    <w:rsid w:val="00224A32"/>
    <w:rsid w:val="002277A7"/>
    <w:rsid w:val="0024096D"/>
    <w:rsid w:val="00241F34"/>
    <w:rsid w:val="00244768"/>
    <w:rsid w:val="0025064D"/>
    <w:rsid w:val="00252CA9"/>
    <w:rsid w:val="00257E19"/>
    <w:rsid w:val="002655A4"/>
    <w:rsid w:val="00272863"/>
    <w:rsid w:val="0027325D"/>
    <w:rsid w:val="002764A8"/>
    <w:rsid w:val="00281EFB"/>
    <w:rsid w:val="0028537C"/>
    <w:rsid w:val="00292468"/>
    <w:rsid w:val="00292E71"/>
    <w:rsid w:val="00294B2D"/>
    <w:rsid w:val="002B507F"/>
    <w:rsid w:val="002B54EC"/>
    <w:rsid w:val="002B6121"/>
    <w:rsid w:val="002C29ED"/>
    <w:rsid w:val="002C6078"/>
    <w:rsid w:val="002D2BFD"/>
    <w:rsid w:val="002E09CE"/>
    <w:rsid w:val="002F4284"/>
    <w:rsid w:val="00311051"/>
    <w:rsid w:val="0031230F"/>
    <w:rsid w:val="0031272A"/>
    <w:rsid w:val="0031751B"/>
    <w:rsid w:val="00320F4E"/>
    <w:rsid w:val="003465ED"/>
    <w:rsid w:val="00350E49"/>
    <w:rsid w:val="00352117"/>
    <w:rsid w:val="00352522"/>
    <w:rsid w:val="0035369B"/>
    <w:rsid w:val="00353832"/>
    <w:rsid w:val="003737FB"/>
    <w:rsid w:val="00387C34"/>
    <w:rsid w:val="00390767"/>
    <w:rsid w:val="00395A3C"/>
    <w:rsid w:val="00396AC7"/>
    <w:rsid w:val="0039707D"/>
    <w:rsid w:val="003B5A8D"/>
    <w:rsid w:val="003C6C9D"/>
    <w:rsid w:val="00401899"/>
    <w:rsid w:val="004070BD"/>
    <w:rsid w:val="00412B34"/>
    <w:rsid w:val="00417524"/>
    <w:rsid w:val="00420FCC"/>
    <w:rsid w:val="0043088E"/>
    <w:rsid w:val="004309C9"/>
    <w:rsid w:val="0043437A"/>
    <w:rsid w:val="0043540A"/>
    <w:rsid w:val="00435B22"/>
    <w:rsid w:val="0043742D"/>
    <w:rsid w:val="00466343"/>
    <w:rsid w:val="004671A5"/>
    <w:rsid w:val="004748F9"/>
    <w:rsid w:val="00490FEA"/>
    <w:rsid w:val="004A3A0D"/>
    <w:rsid w:val="004A7B7E"/>
    <w:rsid w:val="004B4444"/>
    <w:rsid w:val="004B6C63"/>
    <w:rsid w:val="004B775D"/>
    <w:rsid w:val="004C08A6"/>
    <w:rsid w:val="004C1670"/>
    <w:rsid w:val="004D1586"/>
    <w:rsid w:val="004D1E3D"/>
    <w:rsid w:val="004D62AD"/>
    <w:rsid w:val="004E0CDA"/>
    <w:rsid w:val="004E5CA8"/>
    <w:rsid w:val="004E6FC2"/>
    <w:rsid w:val="004F3435"/>
    <w:rsid w:val="005042DC"/>
    <w:rsid w:val="005044A3"/>
    <w:rsid w:val="00510DC4"/>
    <w:rsid w:val="00513ADD"/>
    <w:rsid w:val="0052209B"/>
    <w:rsid w:val="005411D6"/>
    <w:rsid w:val="00541A5D"/>
    <w:rsid w:val="00551949"/>
    <w:rsid w:val="005620BF"/>
    <w:rsid w:val="005657EC"/>
    <w:rsid w:val="00575719"/>
    <w:rsid w:val="00582C88"/>
    <w:rsid w:val="00590D61"/>
    <w:rsid w:val="005A288B"/>
    <w:rsid w:val="005A4B8E"/>
    <w:rsid w:val="005B3971"/>
    <w:rsid w:val="005C4101"/>
    <w:rsid w:val="005D2EBC"/>
    <w:rsid w:val="005D408A"/>
    <w:rsid w:val="005D5544"/>
    <w:rsid w:val="005D608B"/>
    <w:rsid w:val="005E7773"/>
    <w:rsid w:val="005F7FD5"/>
    <w:rsid w:val="0062097B"/>
    <w:rsid w:val="006240C6"/>
    <w:rsid w:val="00635BB3"/>
    <w:rsid w:val="0064201A"/>
    <w:rsid w:val="00644B4A"/>
    <w:rsid w:val="00652999"/>
    <w:rsid w:val="00662C2D"/>
    <w:rsid w:val="0067205F"/>
    <w:rsid w:val="00684822"/>
    <w:rsid w:val="0068492B"/>
    <w:rsid w:val="00685C38"/>
    <w:rsid w:val="006867F8"/>
    <w:rsid w:val="006904A4"/>
    <w:rsid w:val="00690A17"/>
    <w:rsid w:val="006C3F09"/>
    <w:rsid w:val="006C4304"/>
    <w:rsid w:val="0070202B"/>
    <w:rsid w:val="0070740E"/>
    <w:rsid w:val="007207D4"/>
    <w:rsid w:val="00727DF8"/>
    <w:rsid w:val="007526F7"/>
    <w:rsid w:val="00756803"/>
    <w:rsid w:val="0076417D"/>
    <w:rsid w:val="007641FE"/>
    <w:rsid w:val="00771052"/>
    <w:rsid w:val="00774F3A"/>
    <w:rsid w:val="007812F3"/>
    <w:rsid w:val="007A052E"/>
    <w:rsid w:val="007A4238"/>
    <w:rsid w:val="007A4527"/>
    <w:rsid w:val="007A528E"/>
    <w:rsid w:val="007A697A"/>
    <w:rsid w:val="007E3597"/>
    <w:rsid w:val="007F4B9A"/>
    <w:rsid w:val="007F7A2A"/>
    <w:rsid w:val="0080291B"/>
    <w:rsid w:val="008171C9"/>
    <w:rsid w:val="0081731D"/>
    <w:rsid w:val="008175DE"/>
    <w:rsid w:val="0082055D"/>
    <w:rsid w:val="00832C49"/>
    <w:rsid w:val="008447C2"/>
    <w:rsid w:val="00847937"/>
    <w:rsid w:val="00852B74"/>
    <w:rsid w:val="0087073D"/>
    <w:rsid w:val="00870A7B"/>
    <w:rsid w:val="00870DE3"/>
    <w:rsid w:val="00873B5B"/>
    <w:rsid w:val="00890437"/>
    <w:rsid w:val="008965CA"/>
    <w:rsid w:val="008A082B"/>
    <w:rsid w:val="008A4417"/>
    <w:rsid w:val="008A566E"/>
    <w:rsid w:val="008B18B2"/>
    <w:rsid w:val="008C5239"/>
    <w:rsid w:val="008D3C17"/>
    <w:rsid w:val="008D6D6D"/>
    <w:rsid w:val="008F0DB3"/>
    <w:rsid w:val="008F6655"/>
    <w:rsid w:val="00903315"/>
    <w:rsid w:val="00907B20"/>
    <w:rsid w:val="0091194D"/>
    <w:rsid w:val="00916ABC"/>
    <w:rsid w:val="00921C26"/>
    <w:rsid w:val="009279BC"/>
    <w:rsid w:val="00931907"/>
    <w:rsid w:val="00936438"/>
    <w:rsid w:val="00940FC8"/>
    <w:rsid w:val="00941CC0"/>
    <w:rsid w:val="00957235"/>
    <w:rsid w:val="00962821"/>
    <w:rsid w:val="00964E62"/>
    <w:rsid w:val="009663CA"/>
    <w:rsid w:val="00976F4E"/>
    <w:rsid w:val="00980B34"/>
    <w:rsid w:val="00985FFE"/>
    <w:rsid w:val="0099012D"/>
    <w:rsid w:val="009961DF"/>
    <w:rsid w:val="00997579"/>
    <w:rsid w:val="009A53D5"/>
    <w:rsid w:val="009D3B1D"/>
    <w:rsid w:val="009F007F"/>
    <w:rsid w:val="009F2642"/>
    <w:rsid w:val="009F5810"/>
    <w:rsid w:val="00A03045"/>
    <w:rsid w:val="00A031FA"/>
    <w:rsid w:val="00A13631"/>
    <w:rsid w:val="00A16071"/>
    <w:rsid w:val="00A1747E"/>
    <w:rsid w:val="00A23E5A"/>
    <w:rsid w:val="00A37B42"/>
    <w:rsid w:val="00A4019F"/>
    <w:rsid w:val="00A60EAC"/>
    <w:rsid w:val="00A615AD"/>
    <w:rsid w:val="00A76138"/>
    <w:rsid w:val="00A83B65"/>
    <w:rsid w:val="00AA3CE9"/>
    <w:rsid w:val="00AB076D"/>
    <w:rsid w:val="00AB1140"/>
    <w:rsid w:val="00AC351C"/>
    <w:rsid w:val="00AC61CC"/>
    <w:rsid w:val="00AD1E85"/>
    <w:rsid w:val="00AE00FC"/>
    <w:rsid w:val="00AE1468"/>
    <w:rsid w:val="00AE1BF9"/>
    <w:rsid w:val="00AF60CC"/>
    <w:rsid w:val="00B12DAA"/>
    <w:rsid w:val="00B32F39"/>
    <w:rsid w:val="00B44E4F"/>
    <w:rsid w:val="00B505DD"/>
    <w:rsid w:val="00B544BA"/>
    <w:rsid w:val="00B54688"/>
    <w:rsid w:val="00B6055E"/>
    <w:rsid w:val="00B65994"/>
    <w:rsid w:val="00B66019"/>
    <w:rsid w:val="00B705BC"/>
    <w:rsid w:val="00B70877"/>
    <w:rsid w:val="00B72A88"/>
    <w:rsid w:val="00B72FEF"/>
    <w:rsid w:val="00B731D2"/>
    <w:rsid w:val="00B76993"/>
    <w:rsid w:val="00B8333B"/>
    <w:rsid w:val="00B95687"/>
    <w:rsid w:val="00B977E2"/>
    <w:rsid w:val="00BA0ABF"/>
    <w:rsid w:val="00BA369C"/>
    <w:rsid w:val="00BA5188"/>
    <w:rsid w:val="00BA7F36"/>
    <w:rsid w:val="00BB65BA"/>
    <w:rsid w:val="00BB6703"/>
    <w:rsid w:val="00BB682C"/>
    <w:rsid w:val="00BC2238"/>
    <w:rsid w:val="00BC2EAD"/>
    <w:rsid w:val="00BC39C8"/>
    <w:rsid w:val="00BC7970"/>
    <w:rsid w:val="00BD22B5"/>
    <w:rsid w:val="00BD5072"/>
    <w:rsid w:val="00BF5045"/>
    <w:rsid w:val="00C00CA9"/>
    <w:rsid w:val="00C00E70"/>
    <w:rsid w:val="00C140B3"/>
    <w:rsid w:val="00C155F1"/>
    <w:rsid w:val="00C1785A"/>
    <w:rsid w:val="00C207BF"/>
    <w:rsid w:val="00C209DC"/>
    <w:rsid w:val="00C224D2"/>
    <w:rsid w:val="00C611FA"/>
    <w:rsid w:val="00C61C73"/>
    <w:rsid w:val="00C724BD"/>
    <w:rsid w:val="00C82B06"/>
    <w:rsid w:val="00C856B9"/>
    <w:rsid w:val="00C95A29"/>
    <w:rsid w:val="00C95D7D"/>
    <w:rsid w:val="00CA12AC"/>
    <w:rsid w:val="00CC66A1"/>
    <w:rsid w:val="00CC70A2"/>
    <w:rsid w:val="00CC7DC5"/>
    <w:rsid w:val="00CD0357"/>
    <w:rsid w:val="00CD06A9"/>
    <w:rsid w:val="00CE23C1"/>
    <w:rsid w:val="00CE3E21"/>
    <w:rsid w:val="00CF25B0"/>
    <w:rsid w:val="00D00117"/>
    <w:rsid w:val="00D0480E"/>
    <w:rsid w:val="00D17EA5"/>
    <w:rsid w:val="00D42F3A"/>
    <w:rsid w:val="00D43003"/>
    <w:rsid w:val="00D56B66"/>
    <w:rsid w:val="00D612E3"/>
    <w:rsid w:val="00D6469D"/>
    <w:rsid w:val="00D67061"/>
    <w:rsid w:val="00D7023E"/>
    <w:rsid w:val="00D7066E"/>
    <w:rsid w:val="00D802BB"/>
    <w:rsid w:val="00D8607F"/>
    <w:rsid w:val="00D961EB"/>
    <w:rsid w:val="00DA080C"/>
    <w:rsid w:val="00DB20E2"/>
    <w:rsid w:val="00DB4A92"/>
    <w:rsid w:val="00DC5E25"/>
    <w:rsid w:val="00DD2A32"/>
    <w:rsid w:val="00DE2457"/>
    <w:rsid w:val="00DE37AE"/>
    <w:rsid w:val="00DE653E"/>
    <w:rsid w:val="00DF6FB2"/>
    <w:rsid w:val="00E03C55"/>
    <w:rsid w:val="00E13FD3"/>
    <w:rsid w:val="00E140D8"/>
    <w:rsid w:val="00E16532"/>
    <w:rsid w:val="00E30FBB"/>
    <w:rsid w:val="00E40AA1"/>
    <w:rsid w:val="00E52EEC"/>
    <w:rsid w:val="00E566DF"/>
    <w:rsid w:val="00E57D7F"/>
    <w:rsid w:val="00E6405B"/>
    <w:rsid w:val="00E73B63"/>
    <w:rsid w:val="00E74639"/>
    <w:rsid w:val="00E80E69"/>
    <w:rsid w:val="00E859BA"/>
    <w:rsid w:val="00E91379"/>
    <w:rsid w:val="00EA0FE1"/>
    <w:rsid w:val="00EA2785"/>
    <w:rsid w:val="00EA3568"/>
    <w:rsid w:val="00EA73DC"/>
    <w:rsid w:val="00EC0033"/>
    <w:rsid w:val="00EC0C57"/>
    <w:rsid w:val="00EC6AEB"/>
    <w:rsid w:val="00EC7400"/>
    <w:rsid w:val="00EC7821"/>
    <w:rsid w:val="00ED3697"/>
    <w:rsid w:val="00EE0B29"/>
    <w:rsid w:val="00EE1699"/>
    <w:rsid w:val="00EE1DCE"/>
    <w:rsid w:val="00EE1EA5"/>
    <w:rsid w:val="00EF05F8"/>
    <w:rsid w:val="00EF5AC4"/>
    <w:rsid w:val="00EF691D"/>
    <w:rsid w:val="00F10652"/>
    <w:rsid w:val="00F231A6"/>
    <w:rsid w:val="00F2783E"/>
    <w:rsid w:val="00F27C97"/>
    <w:rsid w:val="00F308CF"/>
    <w:rsid w:val="00F3286D"/>
    <w:rsid w:val="00F41321"/>
    <w:rsid w:val="00F418ED"/>
    <w:rsid w:val="00F54E27"/>
    <w:rsid w:val="00F71240"/>
    <w:rsid w:val="00F96BE4"/>
    <w:rsid w:val="00FA2E22"/>
    <w:rsid w:val="00FA6A22"/>
    <w:rsid w:val="00FB0095"/>
    <w:rsid w:val="00FC6E43"/>
    <w:rsid w:val="00FD00DB"/>
    <w:rsid w:val="00FD6C3B"/>
    <w:rsid w:val="00FE18FE"/>
    <w:rsid w:val="00FE3C37"/>
    <w:rsid w:val="00FF13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A41FB"/>
  <w15:docId w15:val="{A8390253-BDCA-4D9F-95C6-9B93B84B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64E62"/>
    <w:pPr>
      <w:spacing w:before="120" w:after="0" w:line="360" w:lineRule="auto"/>
      <w:ind w:firstLine="709"/>
      <w:contextualSpacing/>
      <w:jc w:val="both"/>
    </w:pPr>
    <w:rPr>
      <w:rFonts w:ascii="Times New Roman" w:hAnsi="Times New Roman"/>
      <w:sz w:val="24"/>
    </w:rPr>
  </w:style>
  <w:style w:type="paragraph" w:styleId="Balk1">
    <w:name w:val="heading 1"/>
    <w:aliases w:val="Tez Kapak (12 pnt)"/>
    <w:basedOn w:val="Normal"/>
    <w:next w:val="Normal"/>
    <w:link w:val="Balk1Char"/>
    <w:qFormat/>
    <w:rsid w:val="00870A7B"/>
    <w:pPr>
      <w:keepNext/>
      <w:keepLines/>
      <w:spacing w:before="240" w:line="240" w:lineRule="auto"/>
      <w:jc w:val="center"/>
      <w:outlineLvl w:val="0"/>
    </w:pPr>
    <w:rPr>
      <w:rFonts w:ascii="Tahoma" w:eastAsiaTheme="majorEastAsia" w:hAnsi="Tahoma" w:cstheme="majorBidi"/>
      <w:color w:val="000000" w:themeColor="text1"/>
      <w:szCs w:val="32"/>
    </w:rPr>
  </w:style>
  <w:style w:type="paragraph" w:styleId="Balk2">
    <w:name w:val="heading 2"/>
    <w:basedOn w:val="Normal"/>
    <w:next w:val="Normal"/>
    <w:link w:val="Balk2Char"/>
    <w:unhideWhenUsed/>
    <w:qFormat/>
    <w:rsid w:val="004018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nhideWhenUsed/>
    <w:qFormat/>
    <w:rsid w:val="00AC351C"/>
    <w:pPr>
      <w:keepNext/>
      <w:keepLines/>
      <w:spacing w:before="40"/>
      <w:outlineLvl w:val="2"/>
    </w:pPr>
    <w:rPr>
      <w:rFonts w:asciiTheme="majorHAnsi" w:eastAsiaTheme="majorEastAsia" w:hAnsiTheme="majorHAnsi" w:cstheme="majorBidi"/>
      <w:color w:val="1F3763" w:themeColor="accent1" w:themeShade="7F"/>
      <w:szCs w:val="24"/>
    </w:rPr>
  </w:style>
  <w:style w:type="paragraph" w:styleId="Balk4">
    <w:name w:val="heading 4"/>
    <w:basedOn w:val="Normal"/>
    <w:next w:val="Normal"/>
    <w:link w:val="Balk4Char"/>
    <w:qFormat/>
    <w:rsid w:val="00B12DAA"/>
    <w:pPr>
      <w:keepNext/>
      <w:autoSpaceDE w:val="0"/>
      <w:autoSpaceDN w:val="0"/>
      <w:spacing w:before="240" w:after="60" w:line="240" w:lineRule="auto"/>
      <w:ind w:firstLine="0"/>
      <w:contextualSpacing w:val="0"/>
      <w:jc w:val="left"/>
      <w:outlineLvl w:val="3"/>
    </w:pPr>
    <w:rPr>
      <w:rFonts w:ascii="Arial" w:eastAsia="Times New Roman" w:hAnsi="Arial" w:cs="Arial"/>
      <w:b/>
      <w:bCs/>
      <w:szCs w:val="24"/>
      <w:lang w:val="en-US" w:eastAsia="tr-TR"/>
    </w:rPr>
  </w:style>
  <w:style w:type="paragraph" w:styleId="Balk5">
    <w:name w:val="heading 5"/>
    <w:basedOn w:val="Normal"/>
    <w:next w:val="Normal"/>
    <w:link w:val="Balk5Char"/>
    <w:qFormat/>
    <w:rsid w:val="00B12DAA"/>
    <w:pPr>
      <w:autoSpaceDE w:val="0"/>
      <w:autoSpaceDN w:val="0"/>
      <w:spacing w:before="240" w:after="60" w:line="240" w:lineRule="auto"/>
      <w:ind w:firstLine="0"/>
      <w:contextualSpacing w:val="0"/>
      <w:jc w:val="left"/>
      <w:outlineLvl w:val="4"/>
    </w:pPr>
    <w:rPr>
      <w:rFonts w:ascii="Arial" w:eastAsia="Times New Roman" w:hAnsi="Arial" w:cs="Arial"/>
      <w:sz w:val="22"/>
      <w:lang w:val="en-US" w:eastAsia="tr-TR"/>
    </w:rPr>
  </w:style>
  <w:style w:type="paragraph" w:styleId="Balk6">
    <w:name w:val="heading 6"/>
    <w:basedOn w:val="Normal"/>
    <w:next w:val="Normal"/>
    <w:link w:val="Balk6Char"/>
    <w:qFormat/>
    <w:rsid w:val="00B12DAA"/>
    <w:pPr>
      <w:autoSpaceDE w:val="0"/>
      <w:autoSpaceDN w:val="0"/>
      <w:spacing w:before="240" w:after="60" w:line="240" w:lineRule="auto"/>
      <w:ind w:firstLine="0"/>
      <w:contextualSpacing w:val="0"/>
      <w:jc w:val="left"/>
      <w:outlineLvl w:val="5"/>
    </w:pPr>
    <w:rPr>
      <w:rFonts w:eastAsia="Times New Roman" w:cs="Times New Roman"/>
      <w:i/>
      <w:iCs/>
      <w:sz w:val="22"/>
      <w:lang w:val="en-US" w:eastAsia="tr-TR"/>
    </w:rPr>
  </w:style>
  <w:style w:type="paragraph" w:styleId="Balk7">
    <w:name w:val="heading 7"/>
    <w:basedOn w:val="Normal"/>
    <w:next w:val="Normal"/>
    <w:link w:val="Balk7Char"/>
    <w:qFormat/>
    <w:rsid w:val="00B12DAA"/>
    <w:pPr>
      <w:autoSpaceDE w:val="0"/>
      <w:autoSpaceDN w:val="0"/>
      <w:spacing w:before="240" w:after="60" w:line="240" w:lineRule="auto"/>
      <w:ind w:firstLine="0"/>
      <w:contextualSpacing w:val="0"/>
      <w:jc w:val="left"/>
      <w:outlineLvl w:val="6"/>
    </w:pPr>
    <w:rPr>
      <w:rFonts w:ascii="Arial" w:eastAsia="Times New Roman" w:hAnsi="Arial" w:cs="Arial"/>
      <w:szCs w:val="20"/>
      <w:lang w:val="en-US" w:eastAsia="tr-TR"/>
    </w:rPr>
  </w:style>
  <w:style w:type="paragraph" w:styleId="Balk8">
    <w:name w:val="heading 8"/>
    <w:basedOn w:val="Normal"/>
    <w:next w:val="Normal"/>
    <w:link w:val="Balk8Char"/>
    <w:qFormat/>
    <w:rsid w:val="00B12DAA"/>
    <w:pPr>
      <w:autoSpaceDE w:val="0"/>
      <w:autoSpaceDN w:val="0"/>
      <w:spacing w:before="240" w:after="60" w:line="240" w:lineRule="auto"/>
      <w:ind w:firstLine="0"/>
      <w:contextualSpacing w:val="0"/>
      <w:jc w:val="left"/>
      <w:outlineLvl w:val="7"/>
    </w:pPr>
    <w:rPr>
      <w:rFonts w:ascii="Arial" w:eastAsia="Times New Roman" w:hAnsi="Arial" w:cs="Arial"/>
      <w:i/>
      <w:iCs/>
      <w:szCs w:val="20"/>
      <w:lang w:val="en-US" w:eastAsia="tr-TR"/>
    </w:rPr>
  </w:style>
  <w:style w:type="paragraph" w:styleId="Balk9">
    <w:name w:val="heading 9"/>
    <w:basedOn w:val="Normal"/>
    <w:next w:val="Normal"/>
    <w:link w:val="Balk9Char"/>
    <w:qFormat/>
    <w:rsid w:val="00B12DAA"/>
    <w:pPr>
      <w:autoSpaceDE w:val="0"/>
      <w:autoSpaceDN w:val="0"/>
      <w:spacing w:before="240" w:after="60" w:line="240" w:lineRule="auto"/>
      <w:ind w:firstLine="0"/>
      <w:contextualSpacing w:val="0"/>
      <w:jc w:val="left"/>
      <w:outlineLvl w:val="8"/>
    </w:pPr>
    <w:rPr>
      <w:rFonts w:ascii="Arial" w:eastAsia="Times New Roman" w:hAnsi="Arial" w:cs="Arial"/>
      <w:b/>
      <w:bCs/>
      <w:i/>
      <w:iCs/>
      <w:sz w:val="18"/>
      <w:szCs w:val="18"/>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Tez Kapak (12 pnt) Char"/>
    <w:basedOn w:val="VarsaylanParagrafYazTipi"/>
    <w:link w:val="Balk1"/>
    <w:rsid w:val="00870A7B"/>
    <w:rPr>
      <w:rFonts w:ascii="Tahoma" w:eastAsiaTheme="majorEastAsia" w:hAnsi="Tahoma" w:cstheme="majorBidi"/>
      <w:color w:val="000000" w:themeColor="text1"/>
      <w:sz w:val="24"/>
      <w:szCs w:val="32"/>
    </w:rPr>
  </w:style>
  <w:style w:type="paragraph" w:customStyle="1" w:styleId="TezBalk16pnt">
    <w:name w:val="Tez Başlık (16 pnt)"/>
    <w:basedOn w:val="KonuBal"/>
    <w:link w:val="TezBalk16pntChar"/>
    <w:qFormat/>
    <w:rsid w:val="00F10652"/>
    <w:pPr>
      <w:jc w:val="center"/>
    </w:pPr>
    <w:rPr>
      <w:rFonts w:ascii="Tahoma" w:hAnsi="Tahoma" w:cs="Tahoma"/>
      <w:b/>
      <w:bCs/>
      <w:sz w:val="32"/>
      <w:szCs w:val="24"/>
    </w:rPr>
  </w:style>
  <w:style w:type="paragraph" w:customStyle="1" w:styleId="TezKapakBalkKkHarfler">
    <w:name w:val="Tez Kapak Başlık (Küçük Harfler"/>
    <w:aliases w:val="12)"/>
    <w:basedOn w:val="TezBalk16pnt"/>
    <w:link w:val="TezKapakBalkKkHarflerChar"/>
    <w:qFormat/>
    <w:rsid w:val="00870A7B"/>
    <w:rPr>
      <w:sz w:val="24"/>
    </w:rPr>
  </w:style>
  <w:style w:type="paragraph" w:styleId="KonuBal">
    <w:name w:val="Title"/>
    <w:basedOn w:val="Normal"/>
    <w:next w:val="Normal"/>
    <w:link w:val="KonuBalChar"/>
    <w:qFormat/>
    <w:rsid w:val="00F10652"/>
    <w:pPr>
      <w:spacing w:line="240" w:lineRule="auto"/>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10652"/>
    <w:rPr>
      <w:rFonts w:asciiTheme="majorHAnsi" w:eastAsiaTheme="majorEastAsia" w:hAnsiTheme="majorHAnsi" w:cstheme="majorBidi"/>
      <w:spacing w:val="-10"/>
      <w:kern w:val="28"/>
      <w:sz w:val="56"/>
      <w:szCs w:val="56"/>
    </w:rPr>
  </w:style>
  <w:style w:type="character" w:customStyle="1" w:styleId="TezBalk16pntChar">
    <w:name w:val="Tez Başlık (16 pnt) Char"/>
    <w:basedOn w:val="KonuBalChar"/>
    <w:link w:val="TezBalk16pnt"/>
    <w:rsid w:val="00F10652"/>
    <w:rPr>
      <w:rFonts w:ascii="Tahoma" w:eastAsiaTheme="majorEastAsia" w:hAnsi="Tahoma" w:cs="Tahoma"/>
      <w:b/>
      <w:bCs/>
      <w:spacing w:val="-10"/>
      <w:kern w:val="28"/>
      <w:sz w:val="32"/>
      <w:szCs w:val="24"/>
    </w:rPr>
  </w:style>
  <w:style w:type="paragraph" w:customStyle="1" w:styleId="TezKapakYazar">
    <w:name w:val="Tez Kapak(Yazar)"/>
    <w:basedOn w:val="TezKapakBalkKkHarfler"/>
    <w:link w:val="TezKapakYazarChar"/>
    <w:qFormat/>
    <w:rsid w:val="00985FFE"/>
    <w:pPr>
      <w:spacing w:line="360" w:lineRule="auto"/>
    </w:pPr>
    <w:rPr>
      <w:b w:val="0"/>
    </w:rPr>
  </w:style>
  <w:style w:type="character" w:customStyle="1" w:styleId="TezKapakBalkKkHarflerChar">
    <w:name w:val="Tez Kapak Başlık (Küçük Harfler Char"/>
    <w:aliases w:val="12) Char"/>
    <w:basedOn w:val="TezBalk16pntChar"/>
    <w:link w:val="TezKapakBalkKkHarfler"/>
    <w:rsid w:val="00870A7B"/>
    <w:rPr>
      <w:rFonts w:ascii="Tahoma" w:eastAsiaTheme="majorEastAsia" w:hAnsi="Tahoma" w:cs="Tahoma"/>
      <w:b/>
      <w:bCs/>
      <w:spacing w:val="-10"/>
      <w:kern w:val="28"/>
      <w:sz w:val="24"/>
      <w:szCs w:val="24"/>
    </w:rPr>
  </w:style>
  <w:style w:type="paragraph" w:customStyle="1" w:styleId="BirinciSeviyeBalk">
    <w:name w:val="Birinci Seviye Başlık"/>
    <w:basedOn w:val="Balk1"/>
    <w:link w:val="BirinciSeviyeBalkChar"/>
    <w:qFormat/>
    <w:rsid w:val="00191742"/>
    <w:pPr>
      <w:spacing w:before="120" w:line="480" w:lineRule="auto"/>
      <w:ind w:firstLine="0"/>
    </w:pPr>
    <w:rPr>
      <w:rFonts w:ascii="Times New Roman" w:hAnsi="Times New Roman"/>
      <w:b/>
    </w:rPr>
  </w:style>
  <w:style w:type="character" w:customStyle="1" w:styleId="TezKapakYazarChar">
    <w:name w:val="Tez Kapak(Yazar) Char"/>
    <w:basedOn w:val="TezKapakBalkKkHarflerChar"/>
    <w:link w:val="TezKapakYazar"/>
    <w:rsid w:val="00985FFE"/>
    <w:rPr>
      <w:rFonts w:ascii="Tahoma" w:eastAsiaTheme="majorEastAsia" w:hAnsi="Tahoma" w:cs="Tahoma"/>
      <w:b w:val="0"/>
      <w:bCs/>
      <w:spacing w:val="-10"/>
      <w:kern w:val="28"/>
      <w:sz w:val="24"/>
      <w:szCs w:val="24"/>
    </w:rPr>
  </w:style>
  <w:style w:type="paragraph" w:styleId="stBilgi">
    <w:name w:val="header"/>
    <w:basedOn w:val="Normal"/>
    <w:link w:val="stBilgiChar1"/>
    <w:uiPriority w:val="99"/>
    <w:unhideWhenUsed/>
    <w:rsid w:val="00B705BC"/>
    <w:pPr>
      <w:tabs>
        <w:tab w:val="center" w:pos="4536"/>
        <w:tab w:val="right" w:pos="9072"/>
      </w:tabs>
      <w:spacing w:line="240" w:lineRule="auto"/>
    </w:pPr>
  </w:style>
  <w:style w:type="character" w:customStyle="1" w:styleId="BirinciSeviyeBalkChar">
    <w:name w:val="Birinci Seviye Başlık Char"/>
    <w:basedOn w:val="TezKapakBalkKkHarflerChar"/>
    <w:link w:val="BirinciSeviyeBalk"/>
    <w:rsid w:val="00191742"/>
    <w:rPr>
      <w:rFonts w:ascii="Times New Roman" w:eastAsiaTheme="majorEastAsia" w:hAnsi="Times New Roman" w:cstheme="majorBidi"/>
      <w:b/>
      <w:bCs w:val="0"/>
      <w:color w:val="000000" w:themeColor="text1"/>
      <w:spacing w:val="-10"/>
      <w:kern w:val="28"/>
      <w:sz w:val="24"/>
      <w:szCs w:val="32"/>
    </w:rPr>
  </w:style>
  <w:style w:type="character" w:customStyle="1" w:styleId="stBilgiChar1">
    <w:name w:val="Üst Bilgi Char1"/>
    <w:basedOn w:val="VarsaylanParagrafYazTipi"/>
    <w:link w:val="stBilgi"/>
    <w:uiPriority w:val="99"/>
    <w:rsid w:val="00B705BC"/>
  </w:style>
  <w:style w:type="paragraph" w:styleId="AltBilgi">
    <w:name w:val="footer"/>
    <w:basedOn w:val="Normal"/>
    <w:link w:val="AltBilgiChar"/>
    <w:unhideWhenUsed/>
    <w:rsid w:val="00B705BC"/>
    <w:pPr>
      <w:tabs>
        <w:tab w:val="center" w:pos="4536"/>
        <w:tab w:val="right" w:pos="9072"/>
      </w:tabs>
      <w:spacing w:line="240" w:lineRule="auto"/>
    </w:pPr>
  </w:style>
  <w:style w:type="character" w:customStyle="1" w:styleId="AltBilgiChar">
    <w:name w:val="Alt Bilgi Char"/>
    <w:basedOn w:val="VarsaylanParagrafYazTipi"/>
    <w:link w:val="AltBilgi"/>
    <w:rsid w:val="00B705BC"/>
  </w:style>
  <w:style w:type="character" w:styleId="Kpr">
    <w:name w:val="Hyperlink"/>
    <w:basedOn w:val="VarsaylanParagrafYazTipi"/>
    <w:unhideWhenUsed/>
    <w:rsid w:val="009F2642"/>
    <w:rPr>
      <w:color w:val="0563C1" w:themeColor="hyperlink"/>
      <w:u w:val="single"/>
    </w:rPr>
  </w:style>
  <w:style w:type="character" w:customStyle="1" w:styleId="zmlenmeyenBahsetme1">
    <w:name w:val="Çözümlenmeyen Bahsetme1"/>
    <w:basedOn w:val="VarsaylanParagrafYazTipi"/>
    <w:uiPriority w:val="99"/>
    <w:semiHidden/>
    <w:unhideWhenUsed/>
    <w:rsid w:val="009F2642"/>
    <w:rPr>
      <w:color w:val="605E5C"/>
      <w:shd w:val="clear" w:color="auto" w:fill="E1DFDD"/>
    </w:rPr>
  </w:style>
  <w:style w:type="paragraph" w:styleId="ListeParagraf">
    <w:name w:val="List Paragraph"/>
    <w:basedOn w:val="Normal"/>
    <w:link w:val="ListeParagrafChar"/>
    <w:uiPriority w:val="34"/>
    <w:qFormat/>
    <w:rsid w:val="00870DE3"/>
    <w:pPr>
      <w:ind w:left="720"/>
    </w:pPr>
  </w:style>
  <w:style w:type="paragraph" w:customStyle="1" w:styleId="kinciSeviyeBalk">
    <w:name w:val="İkinci Seviye Başlık"/>
    <w:basedOn w:val="ListeParagraf"/>
    <w:next w:val="Balk2"/>
    <w:link w:val="kinciSeviyeBalkChar"/>
    <w:qFormat/>
    <w:rsid w:val="00401899"/>
    <w:pPr>
      <w:numPr>
        <w:numId w:val="6"/>
      </w:numPr>
      <w:contextualSpacing w:val="0"/>
      <w:jc w:val="left"/>
      <w:outlineLvl w:val="1"/>
    </w:pPr>
    <w:rPr>
      <w:b/>
    </w:rPr>
  </w:style>
  <w:style w:type="paragraph" w:customStyle="1" w:styleId="ncSeviyeBalk">
    <w:name w:val="Üçüncü Seviye Başlık"/>
    <w:basedOn w:val="Balk3"/>
    <w:link w:val="ncSeviyeBalkChar"/>
    <w:qFormat/>
    <w:rsid w:val="002D2BFD"/>
    <w:pPr>
      <w:numPr>
        <w:numId w:val="7"/>
      </w:numPr>
      <w:spacing w:before="120"/>
      <w:ind w:left="0" w:firstLine="0"/>
    </w:pPr>
    <w:rPr>
      <w:rFonts w:ascii="Times New Roman" w:hAnsi="Times New Roman"/>
      <w:b/>
      <w:color w:val="000000" w:themeColor="text1"/>
    </w:rPr>
  </w:style>
  <w:style w:type="character" w:customStyle="1" w:styleId="Balk2Char">
    <w:name w:val="Başlık 2 Char"/>
    <w:basedOn w:val="VarsaylanParagrafYazTipi"/>
    <w:link w:val="Balk2"/>
    <w:rsid w:val="00401899"/>
    <w:rPr>
      <w:rFonts w:asciiTheme="majorHAnsi" w:eastAsiaTheme="majorEastAsia" w:hAnsiTheme="majorHAnsi" w:cstheme="majorBidi"/>
      <w:color w:val="2F5496" w:themeColor="accent1" w:themeShade="BF"/>
      <w:sz w:val="26"/>
      <w:szCs w:val="26"/>
    </w:rPr>
  </w:style>
  <w:style w:type="character" w:customStyle="1" w:styleId="ListeParagrafChar">
    <w:name w:val="Liste Paragraf Char"/>
    <w:basedOn w:val="VarsaylanParagrafYazTipi"/>
    <w:link w:val="ListeParagraf"/>
    <w:uiPriority w:val="34"/>
    <w:rsid w:val="00401899"/>
    <w:rPr>
      <w:rFonts w:ascii="Times New Roman" w:hAnsi="Times New Roman"/>
      <w:sz w:val="24"/>
    </w:rPr>
  </w:style>
  <w:style w:type="character" w:customStyle="1" w:styleId="kinciSeviyeBalkChar">
    <w:name w:val="İkinci Seviye Başlık Char"/>
    <w:basedOn w:val="ListeParagrafChar"/>
    <w:link w:val="kinciSeviyeBalk"/>
    <w:rsid w:val="00401899"/>
    <w:rPr>
      <w:rFonts w:ascii="Times New Roman" w:hAnsi="Times New Roman"/>
      <w:b/>
      <w:sz w:val="24"/>
    </w:rPr>
  </w:style>
  <w:style w:type="character" w:customStyle="1" w:styleId="Balk3Char">
    <w:name w:val="Başlık 3 Char"/>
    <w:basedOn w:val="VarsaylanParagrafYazTipi"/>
    <w:link w:val="Balk3"/>
    <w:rsid w:val="00AC351C"/>
    <w:rPr>
      <w:rFonts w:asciiTheme="majorHAnsi" w:eastAsiaTheme="majorEastAsia" w:hAnsiTheme="majorHAnsi" w:cstheme="majorBidi"/>
      <w:color w:val="1F3763" w:themeColor="accent1" w:themeShade="7F"/>
      <w:sz w:val="24"/>
      <w:szCs w:val="24"/>
    </w:rPr>
  </w:style>
  <w:style w:type="character" w:customStyle="1" w:styleId="ncSeviyeBalkChar">
    <w:name w:val="Üçüncü Seviye Başlık Char"/>
    <w:basedOn w:val="Balk3Char"/>
    <w:link w:val="ncSeviyeBalk"/>
    <w:rsid w:val="002D2BFD"/>
    <w:rPr>
      <w:rFonts w:ascii="Times New Roman" w:eastAsiaTheme="majorEastAsia" w:hAnsi="Times New Roman" w:cstheme="majorBidi"/>
      <w:b/>
      <w:color w:val="000000" w:themeColor="text1"/>
      <w:sz w:val="24"/>
      <w:szCs w:val="24"/>
    </w:rPr>
  </w:style>
  <w:style w:type="paragraph" w:styleId="DipnotMetni">
    <w:name w:val="footnote text"/>
    <w:basedOn w:val="Normal"/>
    <w:link w:val="DipnotMetniChar"/>
    <w:unhideWhenUsed/>
    <w:rsid w:val="00B66019"/>
    <w:pPr>
      <w:spacing w:before="0" w:line="240" w:lineRule="auto"/>
    </w:pPr>
    <w:rPr>
      <w:sz w:val="20"/>
      <w:szCs w:val="20"/>
    </w:rPr>
  </w:style>
  <w:style w:type="character" w:customStyle="1" w:styleId="DipnotMetniChar">
    <w:name w:val="Dipnot Metni Char"/>
    <w:basedOn w:val="VarsaylanParagrafYazTipi"/>
    <w:link w:val="DipnotMetni"/>
    <w:rsid w:val="00B66019"/>
    <w:rPr>
      <w:rFonts w:ascii="Times New Roman" w:hAnsi="Times New Roman"/>
      <w:sz w:val="20"/>
      <w:szCs w:val="20"/>
    </w:rPr>
  </w:style>
  <w:style w:type="character" w:styleId="DipnotBavurusu">
    <w:name w:val="footnote reference"/>
    <w:basedOn w:val="VarsaylanParagrafYazTipi"/>
    <w:unhideWhenUsed/>
    <w:rsid w:val="00B66019"/>
    <w:rPr>
      <w:vertAlign w:val="superscript"/>
    </w:rPr>
  </w:style>
  <w:style w:type="character" w:styleId="AklamaBavurusu">
    <w:name w:val="annotation reference"/>
    <w:basedOn w:val="VarsaylanParagrafYazTipi"/>
    <w:unhideWhenUsed/>
    <w:rsid w:val="00B6055E"/>
    <w:rPr>
      <w:sz w:val="16"/>
      <w:szCs w:val="16"/>
    </w:rPr>
  </w:style>
  <w:style w:type="paragraph" w:styleId="AklamaMetni">
    <w:name w:val="annotation text"/>
    <w:basedOn w:val="Normal"/>
    <w:link w:val="AklamaMetniChar"/>
    <w:unhideWhenUsed/>
    <w:rsid w:val="00B6055E"/>
    <w:pPr>
      <w:spacing w:line="240" w:lineRule="auto"/>
    </w:pPr>
    <w:rPr>
      <w:sz w:val="20"/>
      <w:szCs w:val="20"/>
    </w:rPr>
  </w:style>
  <w:style w:type="character" w:customStyle="1" w:styleId="AklamaMetniChar">
    <w:name w:val="Açıklama Metni Char"/>
    <w:basedOn w:val="VarsaylanParagrafYazTipi"/>
    <w:link w:val="AklamaMetni"/>
    <w:rsid w:val="00B6055E"/>
    <w:rPr>
      <w:rFonts w:ascii="Times New Roman" w:hAnsi="Times New Roman"/>
      <w:sz w:val="20"/>
      <w:szCs w:val="20"/>
    </w:rPr>
  </w:style>
  <w:style w:type="paragraph" w:styleId="AklamaKonusu">
    <w:name w:val="annotation subject"/>
    <w:basedOn w:val="AklamaMetni"/>
    <w:next w:val="AklamaMetni"/>
    <w:link w:val="AklamaKonusuChar"/>
    <w:unhideWhenUsed/>
    <w:rsid w:val="00B6055E"/>
    <w:rPr>
      <w:b/>
      <w:bCs/>
    </w:rPr>
  </w:style>
  <w:style w:type="character" w:customStyle="1" w:styleId="AklamaKonusuChar">
    <w:name w:val="Açıklama Konusu Char"/>
    <w:basedOn w:val="AklamaMetniChar"/>
    <w:link w:val="AklamaKonusu"/>
    <w:rsid w:val="00B6055E"/>
    <w:rPr>
      <w:rFonts w:ascii="Times New Roman" w:hAnsi="Times New Roman"/>
      <w:b/>
      <w:bCs/>
      <w:sz w:val="20"/>
      <w:szCs w:val="20"/>
    </w:rPr>
  </w:style>
  <w:style w:type="paragraph" w:customStyle="1" w:styleId="DrdncSeviyeBalk">
    <w:name w:val="Dördüncü Seviye Başlık"/>
    <w:basedOn w:val="ncSeviyeBalk"/>
    <w:link w:val="DrdncSeviyeBalkChar"/>
    <w:qFormat/>
    <w:rsid w:val="00E73B63"/>
    <w:pPr>
      <w:numPr>
        <w:numId w:val="5"/>
      </w:numPr>
      <w:outlineLvl w:val="3"/>
    </w:pPr>
  </w:style>
  <w:style w:type="paragraph" w:customStyle="1" w:styleId="Blokalnt">
    <w:name w:val="Blok alıntı"/>
    <w:basedOn w:val="GlAlnt"/>
    <w:link w:val="BlokalntChar"/>
    <w:qFormat/>
    <w:rsid w:val="0028537C"/>
    <w:pPr>
      <w:framePr w:wrap="notBeside" w:vAnchor="text" w:hAnchor="text" w:y="1"/>
      <w:pBdr>
        <w:top w:val="none" w:sz="0" w:space="0" w:color="auto"/>
        <w:bottom w:val="none" w:sz="0" w:space="0" w:color="auto"/>
      </w:pBdr>
      <w:spacing w:before="120" w:after="120" w:line="240" w:lineRule="auto"/>
      <w:ind w:left="1134" w:right="1134" w:firstLine="0"/>
      <w:jc w:val="both"/>
    </w:pPr>
    <w:rPr>
      <w:i w:val="0"/>
      <w:color w:val="auto"/>
      <w:sz w:val="20"/>
    </w:rPr>
  </w:style>
  <w:style w:type="character" w:customStyle="1" w:styleId="DrdncSeviyeBalkChar">
    <w:name w:val="Dördüncü Seviye Başlık Char"/>
    <w:basedOn w:val="ncSeviyeBalkChar"/>
    <w:link w:val="DrdncSeviyeBalk"/>
    <w:rsid w:val="00E73B63"/>
    <w:rPr>
      <w:rFonts w:ascii="Times New Roman" w:eastAsiaTheme="majorEastAsia" w:hAnsi="Times New Roman" w:cstheme="majorBidi"/>
      <w:b/>
      <w:color w:val="1F3763" w:themeColor="accent1" w:themeShade="7F"/>
      <w:sz w:val="24"/>
      <w:szCs w:val="24"/>
    </w:rPr>
  </w:style>
  <w:style w:type="paragraph" w:styleId="GlAlnt">
    <w:name w:val="Intense Quote"/>
    <w:basedOn w:val="Normal"/>
    <w:next w:val="Normal"/>
    <w:link w:val="GlAlntChar"/>
    <w:uiPriority w:val="30"/>
    <w:qFormat/>
    <w:rsid w:val="005042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5042DC"/>
    <w:rPr>
      <w:rFonts w:ascii="Times New Roman" w:hAnsi="Times New Roman"/>
      <w:i/>
      <w:iCs/>
      <w:color w:val="4472C4" w:themeColor="accent1"/>
      <w:sz w:val="24"/>
    </w:rPr>
  </w:style>
  <w:style w:type="character" w:customStyle="1" w:styleId="BlokalntChar">
    <w:name w:val="Blok alıntı Char"/>
    <w:basedOn w:val="GlAlntChar"/>
    <w:link w:val="Blokalnt"/>
    <w:rsid w:val="0028537C"/>
    <w:rPr>
      <w:rFonts w:ascii="Times New Roman" w:hAnsi="Times New Roman"/>
      <w:i w:val="0"/>
      <w:iCs/>
      <w:color w:val="4472C4" w:themeColor="accent1"/>
      <w:sz w:val="20"/>
    </w:rPr>
  </w:style>
  <w:style w:type="character" w:customStyle="1" w:styleId="Balk4Char">
    <w:name w:val="Başlık 4 Char"/>
    <w:basedOn w:val="VarsaylanParagrafYazTipi"/>
    <w:link w:val="Balk4"/>
    <w:rsid w:val="00B12DAA"/>
    <w:rPr>
      <w:rFonts w:ascii="Arial" w:eastAsia="Times New Roman" w:hAnsi="Arial" w:cs="Arial"/>
      <w:b/>
      <w:bCs/>
      <w:sz w:val="24"/>
      <w:szCs w:val="24"/>
      <w:lang w:val="en-US" w:eastAsia="tr-TR"/>
    </w:rPr>
  </w:style>
  <w:style w:type="character" w:customStyle="1" w:styleId="Balk5Char">
    <w:name w:val="Başlık 5 Char"/>
    <w:basedOn w:val="VarsaylanParagrafYazTipi"/>
    <w:link w:val="Balk5"/>
    <w:rsid w:val="00B12DAA"/>
    <w:rPr>
      <w:rFonts w:ascii="Arial" w:eastAsia="Times New Roman" w:hAnsi="Arial" w:cs="Arial"/>
      <w:lang w:val="en-US" w:eastAsia="tr-TR"/>
    </w:rPr>
  </w:style>
  <w:style w:type="character" w:customStyle="1" w:styleId="Balk6Char">
    <w:name w:val="Başlık 6 Char"/>
    <w:basedOn w:val="VarsaylanParagrafYazTipi"/>
    <w:link w:val="Balk6"/>
    <w:rsid w:val="00B12DAA"/>
    <w:rPr>
      <w:rFonts w:ascii="Times New Roman" w:eastAsia="Times New Roman" w:hAnsi="Times New Roman" w:cs="Times New Roman"/>
      <w:i/>
      <w:iCs/>
      <w:lang w:val="en-US" w:eastAsia="tr-TR"/>
    </w:rPr>
  </w:style>
  <w:style w:type="character" w:customStyle="1" w:styleId="Balk7Char">
    <w:name w:val="Başlık 7 Char"/>
    <w:basedOn w:val="VarsaylanParagrafYazTipi"/>
    <w:link w:val="Balk7"/>
    <w:rsid w:val="00B12DAA"/>
    <w:rPr>
      <w:rFonts w:ascii="Arial" w:eastAsia="Times New Roman" w:hAnsi="Arial" w:cs="Arial"/>
      <w:sz w:val="24"/>
      <w:szCs w:val="20"/>
      <w:lang w:val="en-US" w:eastAsia="tr-TR"/>
    </w:rPr>
  </w:style>
  <w:style w:type="character" w:customStyle="1" w:styleId="Balk8Char">
    <w:name w:val="Başlık 8 Char"/>
    <w:basedOn w:val="VarsaylanParagrafYazTipi"/>
    <w:link w:val="Balk8"/>
    <w:rsid w:val="00B12DAA"/>
    <w:rPr>
      <w:rFonts w:ascii="Arial" w:eastAsia="Times New Roman" w:hAnsi="Arial" w:cs="Arial"/>
      <w:i/>
      <w:iCs/>
      <w:sz w:val="24"/>
      <w:szCs w:val="20"/>
      <w:lang w:val="en-US" w:eastAsia="tr-TR"/>
    </w:rPr>
  </w:style>
  <w:style w:type="character" w:customStyle="1" w:styleId="Balk9Char">
    <w:name w:val="Başlık 9 Char"/>
    <w:basedOn w:val="VarsaylanParagrafYazTipi"/>
    <w:link w:val="Balk9"/>
    <w:rsid w:val="00B12DAA"/>
    <w:rPr>
      <w:rFonts w:ascii="Arial" w:eastAsia="Times New Roman" w:hAnsi="Arial" w:cs="Arial"/>
      <w:b/>
      <w:bCs/>
      <w:i/>
      <w:iCs/>
      <w:sz w:val="18"/>
      <w:szCs w:val="18"/>
      <w:lang w:val="en-US" w:eastAsia="tr-TR"/>
    </w:rPr>
  </w:style>
  <w:style w:type="paragraph" w:styleId="ResimYazs">
    <w:name w:val="caption"/>
    <w:basedOn w:val="Normal"/>
    <w:next w:val="Normal"/>
    <w:qFormat/>
    <w:rsid w:val="00B12DAA"/>
    <w:pPr>
      <w:autoSpaceDE w:val="0"/>
      <w:autoSpaceDN w:val="0"/>
      <w:spacing w:after="120" w:line="240" w:lineRule="auto"/>
      <w:ind w:firstLine="0"/>
      <w:contextualSpacing w:val="0"/>
      <w:jc w:val="left"/>
    </w:pPr>
    <w:rPr>
      <w:rFonts w:eastAsia="Times New Roman" w:cs="Times New Roman"/>
      <w:b/>
      <w:bCs/>
      <w:szCs w:val="20"/>
      <w:lang w:val="en-US" w:eastAsia="tr-TR"/>
    </w:rPr>
  </w:style>
  <w:style w:type="character" w:styleId="SayfaNumaras">
    <w:name w:val="page number"/>
    <w:basedOn w:val="VarsaylanParagrafYazTipi"/>
    <w:rsid w:val="00B12DAA"/>
  </w:style>
  <w:style w:type="paragraph" w:customStyle="1" w:styleId="BirinciDereceBaslik">
    <w:name w:val="Birinci Derece Baslik"/>
    <w:basedOn w:val="Normal"/>
    <w:rsid w:val="00B12DAA"/>
    <w:pPr>
      <w:tabs>
        <w:tab w:val="left" w:pos="360"/>
      </w:tabs>
      <w:spacing w:before="240"/>
      <w:ind w:left="340" w:hanging="340"/>
      <w:contextualSpacing w:val="0"/>
      <w:jc w:val="left"/>
    </w:pPr>
    <w:rPr>
      <w:rFonts w:ascii="Arial" w:eastAsia="Times New Roman" w:hAnsi="Arial" w:cs="Times New Roman"/>
      <w:b/>
      <w:szCs w:val="20"/>
      <w:lang w:eastAsia="tr-TR"/>
    </w:rPr>
  </w:style>
  <w:style w:type="paragraph" w:customStyle="1" w:styleId="TezMetni">
    <w:name w:val="Tez Metni"/>
    <w:rsid w:val="00B12DAA"/>
    <w:pPr>
      <w:spacing w:after="240" w:line="360" w:lineRule="auto"/>
      <w:jc w:val="both"/>
    </w:pPr>
    <w:rPr>
      <w:rFonts w:ascii="Arial" w:eastAsia="Times New Roman" w:hAnsi="Arial" w:cs="Times New Roman"/>
      <w:sz w:val="24"/>
      <w:szCs w:val="20"/>
      <w:lang w:eastAsia="tr-TR"/>
    </w:rPr>
  </w:style>
  <w:style w:type="paragraph" w:styleId="NormalWeb">
    <w:name w:val="Normal (Web)"/>
    <w:basedOn w:val="Normal"/>
    <w:rsid w:val="00B12DAA"/>
    <w:pPr>
      <w:spacing w:before="100" w:after="100" w:line="240" w:lineRule="auto"/>
      <w:ind w:firstLine="0"/>
      <w:contextualSpacing w:val="0"/>
      <w:jc w:val="left"/>
    </w:pPr>
    <w:rPr>
      <w:rFonts w:ascii="Arial Unicode MS" w:eastAsia="Arial Unicode MS" w:cs="Times New Roman"/>
      <w:szCs w:val="20"/>
      <w:lang w:val="en-US" w:eastAsia="tr-TR"/>
    </w:rPr>
  </w:style>
  <w:style w:type="paragraph" w:customStyle="1" w:styleId="IkinciDereceBaslik">
    <w:name w:val="Ikinci Derece Baslik"/>
    <w:rsid w:val="00B12DAA"/>
    <w:pPr>
      <w:tabs>
        <w:tab w:val="left" w:pos="576"/>
      </w:tabs>
      <w:spacing w:after="0" w:line="240" w:lineRule="auto"/>
      <w:ind w:firstLine="1247"/>
      <w:jc w:val="both"/>
    </w:pPr>
    <w:rPr>
      <w:rFonts w:ascii="Times New Roman" w:eastAsia="Times New Roman" w:hAnsi="Times New Roman" w:cs="Times New Roman"/>
      <w:b/>
      <w:sz w:val="24"/>
      <w:szCs w:val="20"/>
      <w:lang w:eastAsia="tr-TR"/>
    </w:rPr>
  </w:style>
  <w:style w:type="paragraph" w:customStyle="1" w:styleId="izelgestyazisi">
    <w:name w:val="Çizelge Üstyazisi"/>
    <w:rsid w:val="00B12DAA"/>
    <w:pPr>
      <w:spacing w:after="240" w:line="240" w:lineRule="auto"/>
      <w:ind w:left="737" w:hanging="737"/>
      <w:jc w:val="both"/>
    </w:pPr>
    <w:rPr>
      <w:rFonts w:ascii="Arial" w:eastAsia="Times New Roman" w:hAnsi="Arial" w:cs="Times New Roman"/>
      <w:sz w:val="24"/>
      <w:szCs w:val="20"/>
      <w:lang w:val="en-US" w:eastAsia="tr-TR"/>
    </w:rPr>
  </w:style>
  <w:style w:type="paragraph" w:customStyle="1" w:styleId="izelgealani">
    <w:name w:val="Çizelgealani"/>
    <w:basedOn w:val="T1"/>
    <w:rsid w:val="00B12DAA"/>
    <w:pPr>
      <w:widowControl w:val="0"/>
      <w:autoSpaceDE/>
      <w:autoSpaceDN/>
    </w:pPr>
    <w:rPr>
      <w:rFonts w:ascii="Arial" w:hAnsi="Arial"/>
      <w:lang w:val="tr-TR"/>
    </w:rPr>
  </w:style>
  <w:style w:type="paragraph" w:styleId="T1">
    <w:name w:val="toc 1"/>
    <w:basedOn w:val="Normal"/>
    <w:next w:val="Normal"/>
    <w:autoRedefine/>
    <w:semiHidden/>
    <w:rsid w:val="00B12DAA"/>
    <w:pPr>
      <w:autoSpaceDE w:val="0"/>
      <w:autoSpaceDN w:val="0"/>
      <w:spacing w:before="0" w:line="240" w:lineRule="auto"/>
      <w:ind w:firstLine="0"/>
      <w:contextualSpacing w:val="0"/>
      <w:jc w:val="left"/>
    </w:pPr>
    <w:rPr>
      <w:rFonts w:eastAsia="Times New Roman" w:cs="Times New Roman"/>
      <w:b/>
      <w:bCs/>
      <w:i/>
      <w:iCs/>
      <w:szCs w:val="20"/>
      <w:lang w:val="en-US" w:eastAsia="tr-TR"/>
    </w:rPr>
  </w:style>
  <w:style w:type="paragraph" w:styleId="GvdeMetni2">
    <w:name w:val="Body Text 2"/>
    <w:basedOn w:val="Normal"/>
    <w:link w:val="GvdeMetni2Char"/>
    <w:rsid w:val="00B12DAA"/>
    <w:pPr>
      <w:spacing w:before="0" w:line="240" w:lineRule="auto"/>
      <w:ind w:right="706" w:firstLine="0"/>
      <w:contextualSpacing w:val="0"/>
    </w:pPr>
    <w:rPr>
      <w:rFonts w:ascii="Arial" w:eastAsia="Times New Roman" w:hAnsi="Arial" w:cs="Times New Roman"/>
      <w:sz w:val="20"/>
      <w:szCs w:val="20"/>
      <w:lang w:eastAsia="tr-TR"/>
    </w:rPr>
  </w:style>
  <w:style w:type="character" w:customStyle="1" w:styleId="GvdeMetni2Char">
    <w:name w:val="Gövde Metni 2 Char"/>
    <w:basedOn w:val="VarsaylanParagrafYazTipi"/>
    <w:link w:val="GvdeMetni2"/>
    <w:rsid w:val="00B12DAA"/>
    <w:rPr>
      <w:rFonts w:ascii="Arial" w:eastAsia="Times New Roman" w:hAnsi="Arial" w:cs="Times New Roman"/>
      <w:sz w:val="20"/>
      <w:szCs w:val="20"/>
      <w:lang w:eastAsia="tr-TR"/>
    </w:rPr>
  </w:style>
  <w:style w:type="paragraph" w:styleId="GvdeMetniGirintisi">
    <w:name w:val="Body Text Indent"/>
    <w:basedOn w:val="Normal"/>
    <w:link w:val="GvdeMetniGirintisiChar"/>
    <w:rsid w:val="00B12DAA"/>
    <w:pPr>
      <w:spacing w:before="0" w:line="240" w:lineRule="auto"/>
      <w:ind w:right="706" w:firstLine="708"/>
      <w:contextualSpacing w:val="0"/>
    </w:pPr>
    <w:rPr>
      <w:rFonts w:ascii="Arial" w:eastAsia="Times New Roman" w:hAnsi="Arial" w:cs="Times New Roman"/>
      <w:szCs w:val="20"/>
      <w:lang w:eastAsia="tr-TR"/>
    </w:rPr>
  </w:style>
  <w:style w:type="character" w:customStyle="1" w:styleId="GvdeMetniGirintisiChar">
    <w:name w:val="Gövde Metni Girintisi Char"/>
    <w:basedOn w:val="VarsaylanParagrafYazTipi"/>
    <w:link w:val="GvdeMetniGirintisi"/>
    <w:rsid w:val="00B12DAA"/>
    <w:rPr>
      <w:rFonts w:ascii="Arial" w:eastAsia="Times New Roman" w:hAnsi="Arial" w:cs="Times New Roman"/>
      <w:sz w:val="24"/>
      <w:szCs w:val="20"/>
      <w:lang w:eastAsia="tr-TR"/>
    </w:rPr>
  </w:style>
  <w:style w:type="paragraph" w:customStyle="1" w:styleId="ncderecebaslik">
    <w:name w:val="Üçüncü derece baslik"/>
    <w:basedOn w:val="Normal"/>
    <w:rsid w:val="00B12DAA"/>
    <w:pPr>
      <w:tabs>
        <w:tab w:val="left" w:pos="720"/>
      </w:tabs>
      <w:spacing w:before="0" w:line="240" w:lineRule="auto"/>
      <w:ind w:left="720" w:hanging="720"/>
      <w:contextualSpacing w:val="0"/>
    </w:pPr>
    <w:rPr>
      <w:rFonts w:eastAsia="Times New Roman" w:cs="Times New Roman"/>
      <w:szCs w:val="20"/>
      <w:lang w:eastAsia="tr-TR"/>
    </w:rPr>
  </w:style>
  <w:style w:type="paragraph" w:customStyle="1" w:styleId="Drdncderecebaslik">
    <w:name w:val="Dördüncüderecebaslik"/>
    <w:basedOn w:val="ncderecebaslik"/>
    <w:rsid w:val="00B12DAA"/>
  </w:style>
  <w:style w:type="paragraph" w:customStyle="1" w:styleId="zelsayfabasligi">
    <w:name w:val="Özelsayfabasligi"/>
    <w:basedOn w:val="Normal"/>
    <w:rsid w:val="00B12DAA"/>
    <w:pPr>
      <w:spacing w:before="0" w:after="240" w:line="240" w:lineRule="auto"/>
      <w:ind w:firstLine="0"/>
      <w:contextualSpacing w:val="0"/>
      <w:jc w:val="left"/>
    </w:pPr>
    <w:rPr>
      <w:rFonts w:ascii="Arial" w:eastAsia="Times New Roman" w:hAnsi="Arial" w:cs="Times New Roman"/>
      <w:b/>
      <w:noProof/>
      <w:szCs w:val="20"/>
      <w:lang w:val="en-US" w:eastAsia="tr-TR"/>
    </w:rPr>
  </w:style>
  <w:style w:type="paragraph" w:styleId="T4">
    <w:name w:val="toc 4"/>
    <w:basedOn w:val="Normal"/>
    <w:next w:val="Normal"/>
    <w:autoRedefine/>
    <w:semiHidden/>
    <w:rsid w:val="00B12DAA"/>
    <w:pPr>
      <w:tabs>
        <w:tab w:val="right" w:pos="8221"/>
      </w:tabs>
      <w:spacing w:before="0" w:line="360" w:lineRule="atLeast"/>
      <w:ind w:left="720" w:firstLine="0"/>
      <w:contextualSpacing w:val="0"/>
      <w:jc w:val="left"/>
    </w:pPr>
    <w:rPr>
      <w:rFonts w:eastAsia="Times New Roman" w:cs="Times New Roman"/>
      <w:sz w:val="20"/>
      <w:szCs w:val="20"/>
      <w:lang w:eastAsia="tr-TR"/>
    </w:rPr>
  </w:style>
  <w:style w:type="paragraph" w:styleId="T5">
    <w:name w:val="toc 5"/>
    <w:basedOn w:val="Normal"/>
    <w:next w:val="Normal"/>
    <w:autoRedefine/>
    <w:semiHidden/>
    <w:rsid w:val="00B12DAA"/>
    <w:pPr>
      <w:tabs>
        <w:tab w:val="right" w:pos="8221"/>
      </w:tabs>
      <w:spacing w:before="0" w:line="360" w:lineRule="atLeast"/>
      <w:ind w:left="960" w:firstLine="0"/>
      <w:contextualSpacing w:val="0"/>
      <w:jc w:val="left"/>
    </w:pPr>
    <w:rPr>
      <w:rFonts w:eastAsia="Times New Roman" w:cs="Times New Roman"/>
      <w:sz w:val="20"/>
      <w:szCs w:val="20"/>
      <w:lang w:eastAsia="tr-TR"/>
    </w:rPr>
  </w:style>
  <w:style w:type="paragraph" w:styleId="T6">
    <w:name w:val="toc 6"/>
    <w:basedOn w:val="Normal"/>
    <w:next w:val="Normal"/>
    <w:autoRedefine/>
    <w:semiHidden/>
    <w:rsid w:val="00B12DAA"/>
    <w:pPr>
      <w:tabs>
        <w:tab w:val="right" w:pos="8221"/>
      </w:tabs>
      <w:spacing w:before="0" w:line="360" w:lineRule="atLeast"/>
      <w:ind w:left="1200" w:firstLine="0"/>
      <w:contextualSpacing w:val="0"/>
      <w:jc w:val="left"/>
    </w:pPr>
    <w:rPr>
      <w:rFonts w:eastAsia="Times New Roman" w:cs="Times New Roman"/>
      <w:sz w:val="20"/>
      <w:szCs w:val="20"/>
      <w:lang w:eastAsia="tr-TR"/>
    </w:rPr>
  </w:style>
  <w:style w:type="paragraph" w:styleId="T7">
    <w:name w:val="toc 7"/>
    <w:basedOn w:val="Normal"/>
    <w:next w:val="Normal"/>
    <w:autoRedefine/>
    <w:semiHidden/>
    <w:rsid w:val="00B12DAA"/>
    <w:pPr>
      <w:tabs>
        <w:tab w:val="right" w:pos="8221"/>
      </w:tabs>
      <w:spacing w:before="0" w:line="360" w:lineRule="atLeast"/>
      <w:ind w:left="1440" w:firstLine="0"/>
      <w:contextualSpacing w:val="0"/>
      <w:jc w:val="left"/>
    </w:pPr>
    <w:rPr>
      <w:rFonts w:eastAsia="Times New Roman" w:cs="Times New Roman"/>
      <w:sz w:val="20"/>
      <w:szCs w:val="20"/>
      <w:lang w:eastAsia="tr-TR"/>
    </w:rPr>
  </w:style>
  <w:style w:type="paragraph" w:customStyle="1" w:styleId="t">
    <w:name w:val="t"/>
    <w:basedOn w:val="T1"/>
    <w:next w:val="Normal"/>
    <w:rsid w:val="00B12DAA"/>
    <w:pPr>
      <w:tabs>
        <w:tab w:val="right" w:pos="8221"/>
      </w:tabs>
      <w:autoSpaceDE/>
      <w:autoSpaceDN/>
    </w:pPr>
    <w:rPr>
      <w:b w:val="0"/>
      <w:lang w:val="tr-TR"/>
    </w:rPr>
  </w:style>
  <w:style w:type="paragraph" w:styleId="T2">
    <w:name w:val="toc 2"/>
    <w:basedOn w:val="Normal"/>
    <w:next w:val="Normal"/>
    <w:autoRedefine/>
    <w:semiHidden/>
    <w:rsid w:val="00B12DAA"/>
    <w:pPr>
      <w:tabs>
        <w:tab w:val="right" w:pos="8221"/>
      </w:tabs>
      <w:spacing w:before="0" w:line="240" w:lineRule="auto"/>
      <w:ind w:left="238" w:firstLine="0"/>
      <w:contextualSpacing w:val="0"/>
      <w:jc w:val="left"/>
    </w:pPr>
    <w:rPr>
      <w:rFonts w:eastAsia="Times New Roman" w:cs="Times New Roman"/>
      <w:sz w:val="20"/>
      <w:szCs w:val="20"/>
      <w:lang w:eastAsia="tr-TR"/>
    </w:rPr>
  </w:style>
  <w:style w:type="paragraph" w:styleId="T3">
    <w:name w:val="toc 3"/>
    <w:basedOn w:val="Normal"/>
    <w:next w:val="Normal"/>
    <w:autoRedefine/>
    <w:semiHidden/>
    <w:rsid w:val="00B12DAA"/>
    <w:pPr>
      <w:tabs>
        <w:tab w:val="right" w:pos="8221"/>
      </w:tabs>
      <w:spacing w:before="0" w:line="360" w:lineRule="atLeast"/>
      <w:ind w:left="480" w:firstLine="0"/>
      <w:contextualSpacing w:val="0"/>
      <w:jc w:val="left"/>
    </w:pPr>
    <w:rPr>
      <w:rFonts w:eastAsia="Times New Roman" w:cs="Times New Roman"/>
      <w:sz w:val="20"/>
      <w:szCs w:val="20"/>
      <w:lang w:eastAsia="tr-TR"/>
    </w:rPr>
  </w:style>
  <w:style w:type="paragraph" w:styleId="ekillerTablosu">
    <w:name w:val="table of figures"/>
    <w:basedOn w:val="Normal"/>
    <w:next w:val="Normal"/>
    <w:semiHidden/>
    <w:rsid w:val="00B12DAA"/>
    <w:pPr>
      <w:tabs>
        <w:tab w:val="right" w:leader="dot" w:pos="8221"/>
      </w:tabs>
      <w:spacing w:before="0"/>
      <w:ind w:left="851" w:hanging="851"/>
      <w:contextualSpacing w:val="0"/>
      <w:jc w:val="left"/>
    </w:pPr>
    <w:rPr>
      <w:rFonts w:ascii="Arial" w:eastAsia="Times New Roman" w:hAnsi="Arial" w:cs="Times New Roman"/>
      <w:noProof/>
      <w:sz w:val="22"/>
      <w:szCs w:val="20"/>
      <w:lang w:val="en-US" w:eastAsia="tr-TR"/>
    </w:rPr>
  </w:style>
  <w:style w:type="paragraph" w:customStyle="1" w:styleId="normalgrs">
    <w:name w:val="normalgrs"/>
    <w:basedOn w:val="Normal"/>
    <w:rsid w:val="00B12DAA"/>
    <w:pPr>
      <w:spacing w:after="120"/>
      <w:ind w:firstLine="0"/>
      <w:contextualSpacing w:val="0"/>
    </w:pPr>
    <w:rPr>
      <w:rFonts w:ascii="Arial" w:eastAsia="Times New Roman" w:hAnsi="Arial" w:cs="Times New Roman"/>
      <w:sz w:val="22"/>
      <w:szCs w:val="20"/>
      <w:lang w:eastAsia="tr-TR"/>
    </w:rPr>
  </w:style>
  <w:style w:type="paragraph" w:customStyle="1" w:styleId="Preformatted">
    <w:name w:val="Preformatted"/>
    <w:basedOn w:val="Normal"/>
    <w:rsid w:val="00B12D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line="240" w:lineRule="auto"/>
      <w:ind w:firstLine="0"/>
      <w:contextualSpacing w:val="0"/>
      <w:jc w:val="left"/>
    </w:pPr>
    <w:rPr>
      <w:rFonts w:ascii="Courier New" w:eastAsia="Times New Roman" w:hAnsi="Courier New" w:cs="Times New Roman"/>
      <w:snapToGrid w:val="0"/>
      <w:sz w:val="20"/>
      <w:szCs w:val="20"/>
      <w:lang w:eastAsia="tr-TR"/>
    </w:rPr>
  </w:style>
  <w:style w:type="paragraph" w:customStyle="1" w:styleId="Ekbasligi">
    <w:name w:val="Ek basligi"/>
    <w:rsid w:val="00B12DAA"/>
    <w:pPr>
      <w:spacing w:after="0" w:line="240" w:lineRule="auto"/>
    </w:pPr>
    <w:rPr>
      <w:rFonts w:ascii="Arial" w:eastAsia="Times New Roman" w:hAnsi="Arial" w:cs="Times New Roman"/>
      <w:sz w:val="24"/>
      <w:szCs w:val="20"/>
      <w:lang w:val="en-US" w:eastAsia="tr-TR"/>
    </w:rPr>
  </w:style>
  <w:style w:type="paragraph" w:customStyle="1" w:styleId="Kaynakyazimi">
    <w:name w:val="Kaynakyazimi"/>
    <w:basedOn w:val="Normal"/>
    <w:rsid w:val="00B12DAA"/>
    <w:pPr>
      <w:spacing w:before="0" w:after="240" w:line="240" w:lineRule="auto"/>
      <w:ind w:left="851" w:hanging="851"/>
      <w:contextualSpacing w:val="0"/>
    </w:pPr>
    <w:rPr>
      <w:rFonts w:ascii="Arial" w:eastAsia="Times New Roman" w:hAnsi="Arial" w:cs="Times New Roman"/>
      <w:szCs w:val="20"/>
      <w:lang w:eastAsia="tr-TR"/>
    </w:rPr>
  </w:style>
  <w:style w:type="paragraph" w:styleId="GvdeMetni">
    <w:name w:val="Body Text"/>
    <w:basedOn w:val="Normal"/>
    <w:link w:val="GvdeMetniChar"/>
    <w:rsid w:val="00B12DAA"/>
    <w:pPr>
      <w:tabs>
        <w:tab w:val="left" w:pos="567"/>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0" w:line="360" w:lineRule="atLeast"/>
      <w:ind w:firstLine="0"/>
      <w:contextualSpacing w:val="0"/>
    </w:pPr>
    <w:rPr>
      <w:rFonts w:ascii="Times" w:eastAsia="Times New Roman" w:hAnsi="Times" w:cs="Times New Roman"/>
      <w:szCs w:val="20"/>
      <w:lang w:val="en-US" w:eastAsia="tr-TR"/>
    </w:rPr>
  </w:style>
  <w:style w:type="character" w:customStyle="1" w:styleId="GvdeMetniChar">
    <w:name w:val="Gövde Metni Char"/>
    <w:basedOn w:val="VarsaylanParagrafYazTipi"/>
    <w:link w:val="GvdeMetni"/>
    <w:rsid w:val="00B12DAA"/>
    <w:rPr>
      <w:rFonts w:ascii="Times" w:eastAsia="Times New Roman" w:hAnsi="Times" w:cs="Times New Roman"/>
      <w:sz w:val="24"/>
      <w:szCs w:val="20"/>
      <w:lang w:val="en-US" w:eastAsia="tr-TR"/>
    </w:rPr>
  </w:style>
  <w:style w:type="paragraph" w:styleId="GvdeMetniGirintisi2">
    <w:name w:val="Body Text Indent 2"/>
    <w:basedOn w:val="Normal"/>
    <w:link w:val="GvdeMetniGirintisi2Char"/>
    <w:rsid w:val="00B12DAA"/>
    <w:pPr>
      <w:tabs>
        <w:tab w:val="left" w:pos="280"/>
        <w:tab w:val="left" w:pos="1644"/>
        <w:tab w:val="left" w:pos="3084"/>
        <w:tab w:val="left" w:pos="3804"/>
        <w:tab w:val="left" w:pos="4524"/>
        <w:tab w:val="left" w:pos="5244"/>
        <w:tab w:val="left" w:pos="5964"/>
        <w:tab w:val="left" w:pos="6684"/>
        <w:tab w:val="left" w:pos="7404"/>
        <w:tab w:val="left" w:pos="8124"/>
        <w:tab w:val="left" w:pos="8844"/>
        <w:tab w:val="left" w:pos="9564"/>
        <w:tab w:val="left" w:pos="10284"/>
        <w:tab w:val="left" w:pos="11004"/>
      </w:tabs>
      <w:spacing w:before="0" w:line="360" w:lineRule="atLeast"/>
      <w:ind w:firstLine="567"/>
      <w:contextualSpacing w:val="0"/>
    </w:pPr>
    <w:rPr>
      <w:rFonts w:ascii="Times" w:eastAsia="Times" w:hAnsi="Times" w:cs="Times New Roman"/>
      <w:szCs w:val="20"/>
      <w:lang w:eastAsia="tr-TR"/>
    </w:rPr>
  </w:style>
  <w:style w:type="character" w:customStyle="1" w:styleId="GvdeMetniGirintisi2Char">
    <w:name w:val="Gövde Metni Girintisi 2 Char"/>
    <w:basedOn w:val="VarsaylanParagrafYazTipi"/>
    <w:link w:val="GvdeMetniGirintisi2"/>
    <w:rsid w:val="00B12DAA"/>
    <w:rPr>
      <w:rFonts w:ascii="Times" w:eastAsia="Times" w:hAnsi="Times" w:cs="Times New Roman"/>
      <w:sz w:val="24"/>
      <w:szCs w:val="20"/>
      <w:lang w:eastAsia="tr-TR"/>
    </w:rPr>
  </w:style>
  <w:style w:type="paragraph" w:styleId="GvdeMetni3">
    <w:name w:val="Body Text 3"/>
    <w:basedOn w:val="Normal"/>
    <w:link w:val="GvdeMetni3Char"/>
    <w:rsid w:val="00B12DAA"/>
    <w:pPr>
      <w:autoSpaceDE w:val="0"/>
      <w:autoSpaceDN w:val="0"/>
      <w:spacing w:before="100" w:after="100"/>
      <w:ind w:firstLine="0"/>
      <w:contextualSpacing w:val="0"/>
    </w:pPr>
    <w:rPr>
      <w:rFonts w:eastAsia="Times New Roman" w:cs="Times New Roman"/>
      <w:color w:val="000000"/>
      <w:szCs w:val="20"/>
      <w:lang w:val="en-US" w:eastAsia="tr-TR"/>
    </w:rPr>
  </w:style>
  <w:style w:type="character" w:customStyle="1" w:styleId="GvdeMetni3Char">
    <w:name w:val="Gövde Metni 3 Char"/>
    <w:basedOn w:val="VarsaylanParagrafYazTipi"/>
    <w:link w:val="GvdeMetni3"/>
    <w:rsid w:val="00B12DAA"/>
    <w:rPr>
      <w:rFonts w:ascii="Times New Roman" w:eastAsia="Times New Roman" w:hAnsi="Times New Roman" w:cs="Times New Roman"/>
      <w:color w:val="000000"/>
      <w:sz w:val="24"/>
      <w:szCs w:val="20"/>
      <w:lang w:val="en-US" w:eastAsia="tr-TR"/>
    </w:rPr>
  </w:style>
  <w:style w:type="paragraph" w:styleId="GvdeMetniGirintisi3">
    <w:name w:val="Body Text Indent 3"/>
    <w:basedOn w:val="Normal"/>
    <w:link w:val="GvdeMetniGirintisi3Char"/>
    <w:rsid w:val="00B12DAA"/>
    <w:pPr>
      <w:autoSpaceDE w:val="0"/>
      <w:autoSpaceDN w:val="0"/>
      <w:spacing w:before="100" w:after="100"/>
      <w:ind w:left="120" w:firstLine="0"/>
      <w:contextualSpacing w:val="0"/>
      <w:jc w:val="left"/>
    </w:pPr>
    <w:rPr>
      <w:rFonts w:eastAsia="Times New Roman" w:cs="Times New Roman"/>
      <w:szCs w:val="20"/>
      <w:lang w:val="en-US" w:eastAsia="tr-TR"/>
    </w:rPr>
  </w:style>
  <w:style w:type="character" w:customStyle="1" w:styleId="GvdeMetniGirintisi3Char">
    <w:name w:val="Gövde Metni Girintisi 3 Char"/>
    <w:basedOn w:val="VarsaylanParagrafYazTipi"/>
    <w:link w:val="GvdeMetniGirintisi3"/>
    <w:rsid w:val="00B12DAA"/>
    <w:rPr>
      <w:rFonts w:ascii="Times New Roman" w:eastAsia="Times New Roman" w:hAnsi="Times New Roman" w:cs="Times New Roman"/>
      <w:sz w:val="24"/>
      <w:szCs w:val="20"/>
      <w:lang w:val="en-US" w:eastAsia="tr-TR"/>
    </w:rPr>
  </w:style>
  <w:style w:type="character" w:styleId="zlenenKpr">
    <w:name w:val="FollowedHyperlink"/>
    <w:rsid w:val="00B12DAA"/>
    <w:rPr>
      <w:color w:val="800080"/>
      <w:u w:val="single"/>
    </w:rPr>
  </w:style>
  <w:style w:type="table" w:styleId="TabloKlavuzu">
    <w:name w:val="Table Grid"/>
    <w:basedOn w:val="NormalTablo"/>
    <w:rsid w:val="00B12DAA"/>
    <w:pPr>
      <w:autoSpaceDE w:val="0"/>
      <w:autoSpaceDN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12DAA"/>
    <w:pPr>
      <w:autoSpaceDE w:val="0"/>
      <w:autoSpaceDN w:val="0"/>
      <w:spacing w:before="0" w:line="240" w:lineRule="auto"/>
      <w:ind w:firstLine="0"/>
      <w:contextualSpacing w:val="0"/>
      <w:jc w:val="left"/>
    </w:pPr>
    <w:rPr>
      <w:rFonts w:ascii="Tahoma" w:eastAsia="Times New Roman" w:hAnsi="Tahoma" w:cs="Times New Roman"/>
      <w:sz w:val="16"/>
      <w:szCs w:val="16"/>
      <w:lang w:val="en-US" w:eastAsia="x-none"/>
    </w:rPr>
  </w:style>
  <w:style w:type="character" w:customStyle="1" w:styleId="BalonMetniChar">
    <w:name w:val="Balon Metni Char"/>
    <w:basedOn w:val="VarsaylanParagrafYazTipi"/>
    <w:link w:val="BalonMetni"/>
    <w:rsid w:val="00B12DAA"/>
    <w:rPr>
      <w:rFonts w:ascii="Tahoma" w:eastAsia="Times New Roman" w:hAnsi="Tahoma" w:cs="Times New Roman"/>
      <w:sz w:val="16"/>
      <w:szCs w:val="16"/>
      <w:lang w:val="en-US" w:eastAsia="x-none"/>
    </w:rPr>
  </w:style>
  <w:style w:type="character" w:customStyle="1" w:styleId="stBilgiChar">
    <w:name w:val="Üst Bilgi Char"/>
    <w:uiPriority w:val="99"/>
    <w:rsid w:val="00B12DAA"/>
  </w:style>
  <w:style w:type="paragraph" w:styleId="TBal">
    <w:name w:val="TOC Heading"/>
    <w:basedOn w:val="Balk1"/>
    <w:next w:val="Normal"/>
    <w:uiPriority w:val="39"/>
    <w:semiHidden/>
    <w:unhideWhenUsed/>
    <w:qFormat/>
    <w:rsid w:val="00B12DAA"/>
    <w:pPr>
      <w:keepLines w:val="0"/>
      <w:autoSpaceDE w:val="0"/>
      <w:autoSpaceDN w:val="0"/>
      <w:spacing w:before="0"/>
      <w:ind w:firstLine="0"/>
      <w:contextualSpacing w:val="0"/>
      <w:jc w:val="both"/>
      <w:outlineLvl w:val="9"/>
    </w:pPr>
    <w:rPr>
      <w:rFonts w:ascii="Calibri Light" w:eastAsia="Times New Roman" w:hAnsi="Calibri Light" w:cs="Times New Roman"/>
      <w:b/>
      <w:bCs/>
      <w:color w:val="auto"/>
      <w:kern w:val="32"/>
      <w:sz w:val="32"/>
      <w:lang w:val="en-US" w:eastAsia="tr-TR"/>
    </w:rPr>
  </w:style>
  <w:style w:type="paragraph" w:customStyle="1" w:styleId="StilBalk1KalnDeil">
    <w:name w:val="Stil Başlık 1 + Kalın Değil"/>
    <w:basedOn w:val="Balk1"/>
    <w:rsid w:val="00B12DAA"/>
    <w:pPr>
      <w:keepLines w:val="0"/>
      <w:autoSpaceDE w:val="0"/>
      <w:autoSpaceDN w:val="0"/>
      <w:spacing w:before="0"/>
      <w:ind w:firstLine="0"/>
      <w:contextualSpacing w:val="0"/>
      <w:jc w:val="both"/>
    </w:pPr>
    <w:rPr>
      <w:rFonts w:ascii="Times New Roman" w:eastAsia="Times New Roman" w:hAnsi="Times New Roman" w:cs="Arial"/>
      <w:color w:val="auto"/>
      <w:kern w:val="28"/>
      <w:szCs w:val="28"/>
      <w:lang w:val="en-US" w:eastAsia="tr-TR"/>
    </w:rPr>
  </w:style>
  <w:style w:type="paragraph" w:customStyle="1" w:styleId="StilBalk2TimesNewRomantalikDeilnce0nkSonra">
    <w:name w:val="Stil Başlık 2 + Times New Roman İtalik Değil Önce:  0 nk Sonra:..."/>
    <w:basedOn w:val="Balk2"/>
    <w:rsid w:val="00B12DAA"/>
    <w:pPr>
      <w:keepLines w:val="0"/>
      <w:autoSpaceDE w:val="0"/>
      <w:autoSpaceDN w:val="0"/>
      <w:spacing w:before="0" w:line="240" w:lineRule="auto"/>
      <w:contextualSpacing w:val="0"/>
    </w:pPr>
    <w:rPr>
      <w:rFonts w:ascii="Times New Roman" w:eastAsia="Times New Roman" w:hAnsi="Times New Roman" w:cs="Times New Roman"/>
      <w:bCs/>
      <w:i/>
      <w:color w:val="auto"/>
      <w:sz w:val="24"/>
      <w:szCs w:val="20"/>
      <w:lang w:val="en-US" w:eastAsia="tr-TR"/>
    </w:rPr>
  </w:style>
  <w:style w:type="paragraph" w:customStyle="1" w:styleId="StilBalk2Daraltmalt01nk">
    <w:name w:val="Stil Başlık 2 + Daraltma ölçütü  01 nk"/>
    <w:basedOn w:val="Balk2"/>
    <w:next w:val="StilBalk1KalnDeil"/>
    <w:rsid w:val="00B12DAA"/>
    <w:pPr>
      <w:keepLines w:val="0"/>
      <w:autoSpaceDE w:val="0"/>
      <w:autoSpaceDN w:val="0"/>
      <w:spacing w:before="0" w:line="240" w:lineRule="auto"/>
      <w:ind w:firstLine="567"/>
      <w:contextualSpacing w:val="0"/>
    </w:pPr>
    <w:rPr>
      <w:rFonts w:ascii="Times New Roman" w:eastAsia="Times New Roman" w:hAnsi="Times New Roman" w:cs="Arial"/>
      <w:color w:val="auto"/>
      <w:spacing w:val="-2"/>
      <w:sz w:val="24"/>
      <w:szCs w:val="24"/>
      <w:lang w:val="en-US" w:eastAsia="tr-TR"/>
    </w:rPr>
  </w:style>
  <w:style w:type="paragraph" w:styleId="Altyaz">
    <w:name w:val="Subtitle"/>
    <w:basedOn w:val="Normal"/>
    <w:next w:val="Normal"/>
    <w:link w:val="AltyazChar"/>
    <w:qFormat/>
    <w:rsid w:val="00B12DAA"/>
    <w:pPr>
      <w:autoSpaceDE w:val="0"/>
      <w:autoSpaceDN w:val="0"/>
      <w:spacing w:before="0" w:after="60" w:line="240" w:lineRule="auto"/>
      <w:ind w:firstLine="0"/>
      <w:contextualSpacing w:val="0"/>
      <w:jc w:val="center"/>
      <w:outlineLvl w:val="1"/>
    </w:pPr>
    <w:rPr>
      <w:rFonts w:ascii="Calibri Light" w:eastAsia="Times New Roman" w:hAnsi="Calibri Light" w:cs="Times New Roman"/>
      <w:szCs w:val="24"/>
      <w:lang w:val="en-US" w:eastAsia="tr-TR"/>
    </w:rPr>
  </w:style>
  <w:style w:type="character" w:customStyle="1" w:styleId="AltyazChar">
    <w:name w:val="Altyazı Char"/>
    <w:basedOn w:val="VarsaylanParagrafYazTipi"/>
    <w:link w:val="Altyaz"/>
    <w:rsid w:val="00B12DAA"/>
    <w:rPr>
      <w:rFonts w:ascii="Calibri Light" w:eastAsia="Times New Roman" w:hAnsi="Calibri Light" w:cs="Times New Roman"/>
      <w:sz w:val="24"/>
      <w:szCs w:val="24"/>
      <w:lang w:val="en-US" w:eastAsia="tr-TR"/>
    </w:rPr>
  </w:style>
  <w:style w:type="character" w:styleId="HafifBavuru">
    <w:name w:val="Subtle Reference"/>
    <w:aliases w:val="Reference"/>
    <w:basedOn w:val="VarsaylanParagrafYazTipi"/>
    <w:uiPriority w:val="31"/>
    <w:rsid w:val="00093A37"/>
    <w:rPr>
      <w:rFonts w:ascii="Times New Roman" w:hAnsi="Times New Roman"/>
      <w:b w:val="0"/>
      <w:i w:val="0"/>
      <w:caps w:val="0"/>
      <w:smallCaps w:val="0"/>
      <w:strike w:val="0"/>
      <w:dstrike w:val="0"/>
      <w:vanish w:val="0"/>
      <w:color w:val="auto"/>
      <w:sz w:val="20"/>
      <w:vertAlign w:val="baseline"/>
    </w:rPr>
  </w:style>
  <w:style w:type="paragraph" w:customStyle="1" w:styleId="Referans">
    <w:name w:val="Referans"/>
    <w:basedOn w:val="Normal"/>
    <w:qFormat/>
    <w:rsid w:val="00EC6AEB"/>
    <w:pPr>
      <w:tabs>
        <w:tab w:val="left" w:pos="78"/>
      </w:tabs>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book-refer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dk.gov.tr/wp-content/uploads/2019/01/K%C4%B1saltmalar_Dizini.pdf" TargetMode="External"/><Relationship Id="rId4" Type="http://schemas.openxmlformats.org/officeDocument/2006/relationships/settings" Target="settings.xml"/><Relationship Id="rId9" Type="http://schemas.openxmlformats.org/officeDocument/2006/relationships/hyperlink" Target="http://tdk.gov.tr/icerik/yazim-kurallari/sayilarin-yazilisi/"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49A6-F32B-490E-A67C-90D2248D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17</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Kaya</dc:creator>
  <cp:keywords/>
  <dc:description/>
  <cp:lastModifiedBy>ibrahim özhazar</cp:lastModifiedBy>
  <cp:revision>356</cp:revision>
  <dcterms:created xsi:type="dcterms:W3CDTF">2021-03-01T07:56:00Z</dcterms:created>
  <dcterms:modified xsi:type="dcterms:W3CDTF">2024-08-12T07:20:00Z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http://csl.mendeley.com/styles/555194451/Tez-APA</vt:lpwstr>
  </property>
  <property fmtid="{D5CDD505-2E9C-101B-9397-08002B2CF9AE}" pid="7" name="Mendeley Recent Style Name 2_1">
    <vt:lpwstr>American Psychological Association 6th edition (Turkish) - Murat Kaya</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6eb15008-4999-3562-9483-5877e5729e7d</vt:lpwstr>
  </property>
  <property fmtid="{D5CDD505-2E9C-101B-9397-08002B2CF9AE}" pid="24" name="Mendeley Citation Style_1">
    <vt:lpwstr>http://csl.mendeley.com/styles/555194451/Tez-APA</vt:lpwstr>
  </property>
</Properties>
</file>